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7441" w14:textId="77777777" w:rsidR="00F92457" w:rsidRPr="00F92457" w:rsidRDefault="00F92457" w:rsidP="00F92457">
      <w:pPr>
        <w:jc w:val="center"/>
        <w:rPr>
          <w:rFonts w:ascii="Bookman Old Style" w:hAnsi="Bookman Old Style"/>
          <w:b/>
          <w:bCs/>
          <w:color w:val="2F5496" w:themeColor="accent1" w:themeShade="BF"/>
          <w:sz w:val="32"/>
          <w:szCs w:val="32"/>
        </w:rPr>
      </w:pPr>
      <w:r w:rsidRPr="00F92457">
        <w:rPr>
          <w:rFonts w:ascii="Bookman Old Style" w:hAnsi="Bookman Old Style"/>
          <w:b/>
          <w:bCs/>
          <w:color w:val="2F5496" w:themeColor="accent1" w:themeShade="BF"/>
          <w:sz w:val="32"/>
          <w:szCs w:val="32"/>
        </w:rPr>
        <w:t>ALBY WITH THWAITE PARISH COUNCIL</w:t>
      </w:r>
    </w:p>
    <w:p w14:paraId="0474AC1D" w14:textId="77777777" w:rsidR="00F92457" w:rsidRDefault="00F92457" w:rsidP="00F92457">
      <w:pPr>
        <w:spacing w:after="0" w:line="240" w:lineRule="auto"/>
        <w:rPr>
          <w:rFonts w:ascii="Bookman Old Style" w:hAnsi="Bookman Old Style"/>
          <w:sz w:val="20"/>
          <w:szCs w:val="24"/>
        </w:rPr>
      </w:pPr>
    </w:p>
    <w:p w14:paraId="213BAB7F" w14:textId="7224AFAE" w:rsidR="00F92457" w:rsidRPr="00F92457" w:rsidRDefault="00F92457" w:rsidP="00F92457">
      <w:pPr>
        <w:spacing w:after="0" w:line="240" w:lineRule="auto"/>
        <w:rPr>
          <w:rFonts w:ascii="Bookman Old Style" w:hAnsi="Bookman Old Style"/>
          <w:sz w:val="20"/>
          <w:szCs w:val="24"/>
        </w:rPr>
      </w:pPr>
      <w:r w:rsidRPr="00F92457">
        <w:rPr>
          <w:rFonts w:ascii="Bookman Old Style" w:hAnsi="Bookman Old Style"/>
          <w:sz w:val="20"/>
          <w:szCs w:val="24"/>
        </w:rPr>
        <w:t>Clerk: Rosalyn Dawson</w:t>
      </w:r>
    </w:p>
    <w:p w14:paraId="092EDE5D" w14:textId="77777777" w:rsidR="00F92457" w:rsidRPr="00F92457" w:rsidRDefault="00F92457" w:rsidP="00F92457">
      <w:pPr>
        <w:spacing w:after="0" w:line="240" w:lineRule="auto"/>
        <w:rPr>
          <w:rFonts w:ascii="Bookman Old Style" w:hAnsi="Bookman Old Style"/>
          <w:sz w:val="20"/>
          <w:szCs w:val="24"/>
        </w:rPr>
      </w:pPr>
      <w:r w:rsidRPr="00F92457">
        <w:rPr>
          <w:rFonts w:ascii="Bookman Old Style" w:hAnsi="Bookman Old Style"/>
          <w:sz w:val="20"/>
          <w:szCs w:val="24"/>
        </w:rPr>
        <w:t xml:space="preserve">Email: </w:t>
      </w:r>
      <w:hyperlink r:id="rId8" w:history="1">
        <w:r w:rsidRPr="00F92457">
          <w:rPr>
            <w:rStyle w:val="Hyperlink"/>
            <w:rFonts w:ascii="Bookman Old Style" w:hAnsi="Bookman Old Style"/>
            <w:color w:val="auto"/>
            <w:sz w:val="20"/>
            <w:szCs w:val="24"/>
          </w:rPr>
          <w:t>albythwaitepc@gmail.com</w:t>
        </w:r>
      </w:hyperlink>
    </w:p>
    <w:p w14:paraId="6615443D" w14:textId="58BE488D" w:rsidR="00F92457" w:rsidRDefault="00F92457" w:rsidP="00F92457">
      <w:pPr>
        <w:spacing w:after="0" w:line="240" w:lineRule="auto"/>
        <w:rPr>
          <w:rFonts w:ascii="Bookman Old Style" w:hAnsi="Bookman Old Style"/>
          <w:sz w:val="20"/>
          <w:szCs w:val="24"/>
        </w:rPr>
      </w:pPr>
      <w:r w:rsidRPr="00F92457">
        <w:rPr>
          <w:rFonts w:ascii="Bookman Old Style" w:hAnsi="Bookman Old Style"/>
          <w:sz w:val="20"/>
          <w:szCs w:val="24"/>
        </w:rPr>
        <w:t>01263 824637</w:t>
      </w:r>
    </w:p>
    <w:p w14:paraId="16F21CD8" w14:textId="61495937" w:rsidR="002A6EE8" w:rsidRDefault="002A6EE8" w:rsidP="00F92457">
      <w:pPr>
        <w:spacing w:after="0" w:line="240" w:lineRule="auto"/>
        <w:rPr>
          <w:rFonts w:ascii="Bookman Old Style" w:hAnsi="Bookman Old Style"/>
          <w:sz w:val="20"/>
          <w:szCs w:val="24"/>
        </w:rPr>
      </w:pPr>
    </w:p>
    <w:p w14:paraId="55F08F83" w14:textId="3E7BC62F" w:rsidR="002A6EE8" w:rsidRDefault="002A6EE8" w:rsidP="00F92457">
      <w:pPr>
        <w:spacing w:after="0" w:line="240" w:lineRule="auto"/>
        <w:rPr>
          <w:rFonts w:ascii="Bookman Old Style" w:hAnsi="Bookman Old Style"/>
          <w:b/>
          <w:bCs/>
          <w:sz w:val="24"/>
          <w:szCs w:val="24"/>
        </w:rPr>
      </w:pPr>
      <w:r w:rsidRPr="00654179">
        <w:rPr>
          <w:rFonts w:ascii="Bookman Old Style" w:hAnsi="Bookman Old Style"/>
          <w:b/>
          <w:bCs/>
          <w:sz w:val="24"/>
          <w:szCs w:val="24"/>
        </w:rPr>
        <w:t xml:space="preserve">Minutes of the </w:t>
      </w:r>
      <w:r w:rsidR="00612D0B">
        <w:rPr>
          <w:rFonts w:ascii="Bookman Old Style" w:hAnsi="Bookman Old Style"/>
          <w:b/>
          <w:bCs/>
          <w:sz w:val="24"/>
          <w:szCs w:val="24"/>
        </w:rPr>
        <w:t xml:space="preserve">Parish </w:t>
      </w:r>
      <w:r w:rsidRPr="00654179">
        <w:rPr>
          <w:rFonts w:ascii="Bookman Old Style" w:hAnsi="Bookman Old Style"/>
          <w:b/>
          <w:bCs/>
          <w:sz w:val="24"/>
          <w:szCs w:val="24"/>
        </w:rPr>
        <w:t xml:space="preserve">Council meeting on </w:t>
      </w:r>
      <w:r w:rsidR="001A4D57">
        <w:rPr>
          <w:rFonts w:ascii="Bookman Old Style" w:hAnsi="Bookman Old Style"/>
          <w:b/>
          <w:bCs/>
          <w:sz w:val="24"/>
          <w:szCs w:val="24"/>
        </w:rPr>
        <w:t>Thursday 1 December</w:t>
      </w:r>
      <w:r w:rsidRPr="00654179">
        <w:rPr>
          <w:rFonts w:ascii="Bookman Old Style" w:hAnsi="Bookman Old Style"/>
          <w:b/>
          <w:bCs/>
          <w:sz w:val="24"/>
          <w:szCs w:val="24"/>
        </w:rPr>
        <w:t xml:space="preserve"> 2022 at the Church Room, The Green, Aldborough</w:t>
      </w:r>
    </w:p>
    <w:p w14:paraId="3D87630E" w14:textId="0DEFF505" w:rsidR="00654179" w:rsidRDefault="00654179" w:rsidP="00F92457">
      <w:pPr>
        <w:spacing w:after="0" w:line="240" w:lineRule="auto"/>
        <w:rPr>
          <w:rFonts w:ascii="Bookman Old Style" w:hAnsi="Bookman Old Style"/>
          <w:b/>
          <w:bCs/>
          <w:sz w:val="24"/>
          <w:szCs w:val="24"/>
        </w:rPr>
      </w:pPr>
    </w:p>
    <w:p w14:paraId="49977EA2" w14:textId="17907F84" w:rsidR="00654179" w:rsidRDefault="00654179" w:rsidP="00F92457">
      <w:pPr>
        <w:spacing w:after="0" w:line="240" w:lineRule="auto"/>
        <w:rPr>
          <w:rFonts w:ascii="Bookman Old Style" w:hAnsi="Bookman Old Style"/>
          <w:sz w:val="24"/>
          <w:szCs w:val="24"/>
        </w:rPr>
      </w:pPr>
      <w:r>
        <w:rPr>
          <w:rFonts w:ascii="Bookman Old Style" w:hAnsi="Bookman Old Style"/>
          <w:sz w:val="24"/>
          <w:szCs w:val="24"/>
          <w:u w:val="single"/>
        </w:rPr>
        <w:t>Present:</w:t>
      </w:r>
      <w:r>
        <w:rPr>
          <w:rFonts w:ascii="Bookman Old Style" w:hAnsi="Bookman Old Style"/>
          <w:sz w:val="24"/>
          <w:szCs w:val="24"/>
        </w:rPr>
        <w:tab/>
        <w:t>Chairman – B Fitzpatrick; Vice-Chairman – Will Cutts;</w:t>
      </w:r>
    </w:p>
    <w:p w14:paraId="1D78B2F6" w14:textId="474F5740" w:rsidR="00654179" w:rsidRDefault="00600C7A" w:rsidP="00654179">
      <w:pPr>
        <w:spacing w:after="0" w:line="240" w:lineRule="auto"/>
        <w:ind w:left="1440"/>
        <w:rPr>
          <w:rFonts w:ascii="Bookman Old Style" w:hAnsi="Bookman Old Style"/>
          <w:sz w:val="24"/>
          <w:szCs w:val="24"/>
        </w:rPr>
      </w:pPr>
      <w:r>
        <w:rPr>
          <w:rFonts w:ascii="Bookman Old Style" w:hAnsi="Bookman Old Style"/>
          <w:sz w:val="24"/>
          <w:szCs w:val="24"/>
        </w:rPr>
        <w:t>Councillors</w:t>
      </w:r>
      <w:r w:rsidR="00F57DD7">
        <w:rPr>
          <w:rFonts w:ascii="Bookman Old Style" w:hAnsi="Bookman Old Style"/>
          <w:sz w:val="24"/>
          <w:szCs w:val="24"/>
        </w:rPr>
        <w:t>’</w:t>
      </w:r>
      <w:r w:rsidR="00654179">
        <w:rPr>
          <w:rFonts w:ascii="Bookman Old Style" w:hAnsi="Bookman Old Style"/>
          <w:sz w:val="24"/>
          <w:szCs w:val="24"/>
        </w:rPr>
        <w:t>: Stephen Jordan</w:t>
      </w:r>
      <w:r w:rsidR="00F57DD7">
        <w:rPr>
          <w:rFonts w:ascii="Bookman Old Style" w:hAnsi="Bookman Old Style"/>
          <w:sz w:val="24"/>
          <w:szCs w:val="24"/>
        </w:rPr>
        <w:t xml:space="preserve"> and Sheila Goodley</w:t>
      </w:r>
    </w:p>
    <w:p w14:paraId="75CAD78F" w14:textId="77777777" w:rsidR="002F32E3" w:rsidRPr="002F32E3" w:rsidRDefault="002F32E3" w:rsidP="002F32E3">
      <w:pPr>
        <w:spacing w:after="0" w:line="240" w:lineRule="auto"/>
        <w:ind w:left="1440"/>
        <w:rPr>
          <w:rFonts w:ascii="Bookman Old Style" w:eastAsia="Times New Roman" w:hAnsi="Bookman Old Style" w:cs="Calibri"/>
          <w:color w:val="000000" w:themeColor="text1"/>
          <w:sz w:val="24"/>
          <w:szCs w:val="24"/>
        </w:rPr>
      </w:pPr>
      <w:r w:rsidRPr="002F32E3">
        <w:rPr>
          <w:rFonts w:ascii="Bookman Old Style" w:hAnsi="Bookman Old Style"/>
          <w:color w:val="000000" w:themeColor="text1"/>
          <w:sz w:val="24"/>
          <w:szCs w:val="24"/>
        </w:rPr>
        <w:t xml:space="preserve">Visitor: John Toye - </w:t>
      </w:r>
      <w:r w:rsidRPr="002F32E3">
        <w:rPr>
          <w:rFonts w:ascii="Bookman Old Style" w:eastAsia="Times New Roman" w:hAnsi="Bookman Old Style" w:cs="Calibri"/>
          <w:color w:val="000000" w:themeColor="text1"/>
          <w:sz w:val="24"/>
          <w:szCs w:val="24"/>
        </w:rPr>
        <w:t>Portfolio holder for Planning &amp; Enforcement (Member for Erpingham Ward)</w:t>
      </w:r>
    </w:p>
    <w:p w14:paraId="5F721BC2" w14:textId="776DAFE4" w:rsidR="00654179" w:rsidRDefault="00654179" w:rsidP="00654179">
      <w:pPr>
        <w:spacing w:after="0" w:line="240" w:lineRule="auto"/>
        <w:ind w:left="1440"/>
        <w:rPr>
          <w:rFonts w:ascii="Bookman Old Style" w:hAnsi="Bookman Old Style"/>
          <w:sz w:val="24"/>
          <w:szCs w:val="24"/>
        </w:rPr>
      </w:pPr>
      <w:r>
        <w:rPr>
          <w:rFonts w:ascii="Bookman Old Style" w:hAnsi="Bookman Old Style"/>
          <w:sz w:val="24"/>
          <w:szCs w:val="24"/>
        </w:rPr>
        <w:t>Clerk – Rosalyn Dawson</w:t>
      </w:r>
    </w:p>
    <w:p w14:paraId="4601A3CE" w14:textId="59186B9E" w:rsidR="00654179" w:rsidRDefault="00654179" w:rsidP="00654179">
      <w:pPr>
        <w:spacing w:after="0" w:line="240" w:lineRule="auto"/>
        <w:ind w:left="1440"/>
        <w:rPr>
          <w:rFonts w:ascii="Bookman Old Style" w:hAnsi="Bookman Old Style"/>
          <w:sz w:val="24"/>
          <w:szCs w:val="24"/>
        </w:rPr>
      </w:pPr>
      <w:r>
        <w:rPr>
          <w:rFonts w:ascii="Bookman Old Style" w:hAnsi="Bookman Old Style"/>
          <w:sz w:val="24"/>
          <w:szCs w:val="24"/>
        </w:rPr>
        <w:t>Members of the public</w:t>
      </w:r>
    </w:p>
    <w:p w14:paraId="18E576F3" w14:textId="361106FE" w:rsidR="00396B2A" w:rsidRDefault="00396B2A" w:rsidP="00396B2A">
      <w:pPr>
        <w:spacing w:after="0" w:line="240" w:lineRule="auto"/>
        <w:rPr>
          <w:rFonts w:ascii="Bookman Old Style" w:hAnsi="Bookman Old Style"/>
          <w:sz w:val="24"/>
          <w:szCs w:val="24"/>
        </w:rPr>
      </w:pPr>
    </w:p>
    <w:p w14:paraId="5D4A855F" w14:textId="1BAC5E86" w:rsidR="00396B2A" w:rsidRDefault="00396B2A" w:rsidP="00396B2A">
      <w:pPr>
        <w:spacing w:after="0" w:line="240" w:lineRule="auto"/>
        <w:rPr>
          <w:rFonts w:ascii="Bookman Old Style" w:hAnsi="Bookman Old Style"/>
          <w:sz w:val="24"/>
          <w:szCs w:val="24"/>
        </w:rPr>
      </w:pPr>
    </w:p>
    <w:p w14:paraId="24301AA8" w14:textId="4639958D" w:rsidR="00612D0B" w:rsidRPr="00513CB1" w:rsidRDefault="00396B2A" w:rsidP="00F57DD7">
      <w:pPr>
        <w:pStyle w:val="ListParagraph"/>
        <w:numPr>
          <w:ilvl w:val="0"/>
          <w:numId w:val="1"/>
        </w:numPr>
        <w:spacing w:after="0" w:line="240" w:lineRule="auto"/>
        <w:ind w:left="851" w:hanging="851"/>
        <w:rPr>
          <w:rFonts w:ascii="Bookman Old Style" w:hAnsi="Bookman Old Style"/>
          <w:sz w:val="24"/>
          <w:szCs w:val="24"/>
        </w:rPr>
      </w:pPr>
      <w:r w:rsidRPr="00513CB1">
        <w:rPr>
          <w:rFonts w:ascii="Bookman Old Style" w:hAnsi="Bookman Old Style"/>
          <w:sz w:val="24"/>
          <w:szCs w:val="24"/>
        </w:rPr>
        <w:t>Apologies for absence:</w:t>
      </w:r>
      <w:r w:rsidR="00F57DD7" w:rsidRPr="00513CB1">
        <w:rPr>
          <w:rFonts w:ascii="Bookman Old Style" w:hAnsi="Bookman Old Style"/>
          <w:sz w:val="24"/>
          <w:szCs w:val="24"/>
        </w:rPr>
        <w:t xml:space="preserve"> Councillors’ Clare McNamara and Angus McKenzie                                             </w:t>
      </w:r>
    </w:p>
    <w:p w14:paraId="2C8F38D1" w14:textId="77777777" w:rsidR="00F57DD7" w:rsidRPr="00F57DD7" w:rsidRDefault="00F57DD7" w:rsidP="00F57DD7">
      <w:pPr>
        <w:pStyle w:val="ListParagraph"/>
        <w:spacing w:after="0" w:line="240" w:lineRule="auto"/>
        <w:ind w:left="851"/>
        <w:rPr>
          <w:rFonts w:ascii="Bookman Old Style" w:hAnsi="Bookman Old Style"/>
          <w:b/>
          <w:bCs/>
          <w:sz w:val="24"/>
          <w:szCs w:val="24"/>
        </w:rPr>
      </w:pPr>
    </w:p>
    <w:p w14:paraId="536F2F8C" w14:textId="1901DA24" w:rsidR="00396B2A" w:rsidRPr="00555D51" w:rsidRDefault="00E64A01" w:rsidP="00F87E97">
      <w:pPr>
        <w:pStyle w:val="ListParagraph"/>
        <w:numPr>
          <w:ilvl w:val="0"/>
          <w:numId w:val="1"/>
        </w:numPr>
        <w:spacing w:after="0" w:line="240" w:lineRule="auto"/>
        <w:ind w:left="851" w:hanging="851"/>
        <w:rPr>
          <w:rFonts w:ascii="Bookman Old Style" w:hAnsi="Bookman Old Style"/>
          <w:b/>
          <w:bCs/>
          <w:sz w:val="24"/>
          <w:szCs w:val="24"/>
        </w:rPr>
      </w:pPr>
      <w:r>
        <w:rPr>
          <w:rFonts w:ascii="Bookman Old Style" w:hAnsi="Bookman Old Style"/>
          <w:b/>
          <w:bCs/>
          <w:sz w:val="24"/>
          <w:szCs w:val="24"/>
        </w:rPr>
        <w:t>Declarations of interest for items on the agenda:</w:t>
      </w:r>
      <w:r>
        <w:rPr>
          <w:rFonts w:ascii="Bookman Old Style" w:hAnsi="Bookman Old Style"/>
          <w:b/>
          <w:bCs/>
          <w:sz w:val="24"/>
          <w:szCs w:val="24"/>
        </w:rPr>
        <w:tab/>
      </w:r>
      <w:r>
        <w:rPr>
          <w:rFonts w:ascii="Bookman Old Style" w:hAnsi="Bookman Old Style"/>
          <w:sz w:val="24"/>
          <w:szCs w:val="24"/>
        </w:rPr>
        <w:t>None</w:t>
      </w:r>
    </w:p>
    <w:p w14:paraId="460A0280" w14:textId="77777777" w:rsidR="00555D51" w:rsidRPr="00555D51" w:rsidRDefault="00555D51" w:rsidP="00555D51">
      <w:pPr>
        <w:pStyle w:val="ListParagraph"/>
        <w:rPr>
          <w:rFonts w:ascii="Bookman Old Style" w:hAnsi="Bookman Old Style"/>
          <w:b/>
          <w:bCs/>
          <w:sz w:val="24"/>
          <w:szCs w:val="24"/>
        </w:rPr>
      </w:pPr>
    </w:p>
    <w:p w14:paraId="771A465B" w14:textId="332D49C4" w:rsidR="00555D51" w:rsidRPr="00513CB1" w:rsidRDefault="00513CB1" w:rsidP="00F87E97">
      <w:pPr>
        <w:pStyle w:val="ListParagraph"/>
        <w:numPr>
          <w:ilvl w:val="0"/>
          <w:numId w:val="1"/>
        </w:numPr>
        <w:spacing w:after="0" w:line="240" w:lineRule="auto"/>
        <w:ind w:left="851" w:hanging="851"/>
        <w:rPr>
          <w:rFonts w:ascii="Bookman Old Style" w:hAnsi="Bookman Old Style"/>
          <w:sz w:val="24"/>
          <w:szCs w:val="24"/>
        </w:rPr>
      </w:pPr>
      <w:r w:rsidRPr="00513CB1">
        <w:rPr>
          <w:rFonts w:ascii="Bookman Old Style" w:hAnsi="Bookman Old Style"/>
          <w:sz w:val="24"/>
          <w:szCs w:val="24"/>
        </w:rPr>
        <w:t xml:space="preserve">Councillors </w:t>
      </w:r>
      <w:r w:rsidRPr="00513CB1">
        <w:rPr>
          <w:rFonts w:ascii="Bookman Old Style" w:hAnsi="Bookman Old Style"/>
          <w:b/>
          <w:bCs/>
          <w:sz w:val="24"/>
          <w:szCs w:val="24"/>
        </w:rPr>
        <w:t>agreed to</w:t>
      </w:r>
      <w:r w:rsidRPr="00513CB1">
        <w:rPr>
          <w:rFonts w:ascii="Bookman Old Style" w:hAnsi="Bookman Old Style"/>
          <w:sz w:val="24"/>
          <w:szCs w:val="24"/>
        </w:rPr>
        <w:t xml:space="preserve"> </w:t>
      </w:r>
      <w:r w:rsidRPr="00513CB1">
        <w:rPr>
          <w:rFonts w:ascii="Bookman Old Style" w:hAnsi="Bookman Old Style"/>
          <w:b/>
          <w:bCs/>
          <w:sz w:val="24"/>
          <w:szCs w:val="24"/>
        </w:rPr>
        <w:t>exclude the public from item 14</w:t>
      </w:r>
      <w:r w:rsidR="005C71DE">
        <w:rPr>
          <w:rFonts w:ascii="Bookman Old Style" w:hAnsi="Bookman Old Style"/>
          <w:b/>
          <w:bCs/>
          <w:sz w:val="24"/>
          <w:szCs w:val="24"/>
        </w:rPr>
        <w:t xml:space="preserve"> - </w:t>
      </w:r>
      <w:r w:rsidRPr="00513CB1">
        <w:rPr>
          <w:rFonts w:ascii="Bookman Old Style" w:hAnsi="Bookman Old Style"/>
          <w:sz w:val="24"/>
          <w:szCs w:val="24"/>
        </w:rPr>
        <w:t>Parishioner’s complaint</w:t>
      </w:r>
    </w:p>
    <w:p w14:paraId="275CB1F4" w14:textId="77777777" w:rsidR="00513CB1" w:rsidRPr="00513CB1" w:rsidRDefault="00513CB1" w:rsidP="00513CB1">
      <w:pPr>
        <w:pStyle w:val="ListParagraph"/>
        <w:rPr>
          <w:rFonts w:ascii="Bookman Old Style" w:hAnsi="Bookman Old Style"/>
          <w:sz w:val="24"/>
          <w:szCs w:val="24"/>
        </w:rPr>
      </w:pPr>
    </w:p>
    <w:p w14:paraId="676BA318" w14:textId="1D98B60C" w:rsidR="00513CB1" w:rsidRPr="00513CB1" w:rsidRDefault="00513CB1" w:rsidP="00F87E97">
      <w:pPr>
        <w:pStyle w:val="ListParagraph"/>
        <w:numPr>
          <w:ilvl w:val="0"/>
          <w:numId w:val="1"/>
        </w:numPr>
        <w:spacing w:after="0" w:line="240" w:lineRule="auto"/>
        <w:ind w:left="851" w:hanging="851"/>
        <w:rPr>
          <w:rFonts w:ascii="Bookman Old Style" w:hAnsi="Bookman Old Style"/>
          <w:sz w:val="24"/>
          <w:szCs w:val="24"/>
        </w:rPr>
      </w:pPr>
      <w:r>
        <w:rPr>
          <w:rFonts w:ascii="Bookman Old Style" w:hAnsi="Bookman Old Style"/>
          <w:sz w:val="24"/>
          <w:szCs w:val="24"/>
        </w:rPr>
        <w:t>Councillors</w:t>
      </w:r>
      <w:r w:rsidR="005C71DE">
        <w:rPr>
          <w:rFonts w:ascii="Bookman Old Style" w:hAnsi="Bookman Old Style"/>
          <w:sz w:val="24"/>
          <w:szCs w:val="24"/>
        </w:rPr>
        <w:t xml:space="preserve"> </w:t>
      </w:r>
      <w:r w:rsidR="005C71DE">
        <w:rPr>
          <w:rFonts w:ascii="Bookman Old Style" w:hAnsi="Bookman Old Style"/>
          <w:b/>
          <w:bCs/>
          <w:sz w:val="24"/>
          <w:szCs w:val="24"/>
        </w:rPr>
        <w:t>agreed to exclude the public from item 15 – employment contract</w:t>
      </w:r>
    </w:p>
    <w:p w14:paraId="71A756BA" w14:textId="77777777" w:rsidR="00E64A01" w:rsidRPr="00E64A01" w:rsidRDefault="00E64A01" w:rsidP="00E64A01">
      <w:pPr>
        <w:pStyle w:val="ListParagraph"/>
        <w:rPr>
          <w:rFonts w:ascii="Bookman Old Style" w:hAnsi="Bookman Old Style"/>
          <w:b/>
          <w:bCs/>
          <w:sz w:val="24"/>
          <w:szCs w:val="24"/>
        </w:rPr>
      </w:pPr>
    </w:p>
    <w:p w14:paraId="7F287193" w14:textId="2C3990A1" w:rsidR="009E589A" w:rsidRDefault="00612D0B" w:rsidP="00F87E97">
      <w:pPr>
        <w:pStyle w:val="ListParagraph"/>
        <w:numPr>
          <w:ilvl w:val="0"/>
          <w:numId w:val="1"/>
        </w:numPr>
        <w:spacing w:after="0" w:line="240" w:lineRule="auto"/>
        <w:ind w:left="851" w:hanging="851"/>
        <w:rPr>
          <w:rFonts w:ascii="Bookman Old Style" w:hAnsi="Bookman Old Style"/>
          <w:b/>
          <w:bCs/>
          <w:sz w:val="24"/>
          <w:szCs w:val="24"/>
        </w:rPr>
      </w:pPr>
      <w:r>
        <w:rPr>
          <w:rFonts w:ascii="Bookman Old Style" w:hAnsi="Bookman Old Style"/>
          <w:b/>
          <w:bCs/>
          <w:sz w:val="24"/>
          <w:szCs w:val="24"/>
        </w:rPr>
        <w:t xml:space="preserve">Minutes of </w:t>
      </w:r>
      <w:r w:rsidR="000C2B76">
        <w:rPr>
          <w:rFonts w:ascii="Bookman Old Style" w:hAnsi="Bookman Old Style"/>
          <w:b/>
          <w:bCs/>
          <w:sz w:val="24"/>
          <w:szCs w:val="24"/>
        </w:rPr>
        <w:t xml:space="preserve">the </w:t>
      </w:r>
      <w:r>
        <w:rPr>
          <w:rFonts w:ascii="Bookman Old Style" w:hAnsi="Bookman Old Style"/>
          <w:b/>
          <w:bCs/>
          <w:sz w:val="24"/>
          <w:szCs w:val="24"/>
        </w:rPr>
        <w:t>Annual Parish Council Meeting</w:t>
      </w:r>
      <w:r w:rsidR="00F87E97">
        <w:rPr>
          <w:rFonts w:ascii="Bookman Old Style" w:hAnsi="Bookman Old Style"/>
          <w:b/>
          <w:bCs/>
          <w:sz w:val="24"/>
          <w:szCs w:val="24"/>
        </w:rPr>
        <w:t xml:space="preserve"> </w:t>
      </w:r>
      <w:r w:rsidR="00783660">
        <w:rPr>
          <w:rFonts w:ascii="Bookman Old Style" w:hAnsi="Bookman Old Style"/>
          <w:b/>
          <w:bCs/>
          <w:sz w:val="24"/>
          <w:szCs w:val="24"/>
        </w:rPr>
        <w:t xml:space="preserve">on </w:t>
      </w:r>
      <w:r w:rsidR="00F57DD7">
        <w:rPr>
          <w:rFonts w:ascii="Bookman Old Style" w:hAnsi="Bookman Old Style"/>
          <w:b/>
          <w:bCs/>
          <w:sz w:val="24"/>
          <w:szCs w:val="24"/>
        </w:rPr>
        <w:t>8</w:t>
      </w:r>
      <w:r w:rsidR="00F57DD7" w:rsidRPr="00F57DD7">
        <w:rPr>
          <w:rFonts w:ascii="Bookman Old Style" w:hAnsi="Bookman Old Style"/>
          <w:b/>
          <w:bCs/>
          <w:sz w:val="24"/>
          <w:szCs w:val="24"/>
          <w:vertAlign w:val="superscript"/>
        </w:rPr>
        <w:t>th</w:t>
      </w:r>
      <w:r w:rsidR="00F57DD7">
        <w:rPr>
          <w:rFonts w:ascii="Bookman Old Style" w:hAnsi="Bookman Old Style"/>
          <w:b/>
          <w:bCs/>
          <w:sz w:val="24"/>
          <w:szCs w:val="24"/>
        </w:rPr>
        <w:t xml:space="preserve"> August 2022 were agreed subject to Item 4</w:t>
      </w:r>
      <w:r w:rsidR="00F87E97">
        <w:rPr>
          <w:rFonts w:ascii="Bookman Old Style" w:hAnsi="Bookman Old Style"/>
          <w:b/>
          <w:bCs/>
          <w:sz w:val="24"/>
          <w:szCs w:val="24"/>
        </w:rPr>
        <w:t>.</w:t>
      </w:r>
    </w:p>
    <w:p w14:paraId="0AB9CE16" w14:textId="77777777" w:rsidR="00F87E97" w:rsidRPr="00F87E97" w:rsidRDefault="00F87E97" w:rsidP="00F87E97">
      <w:pPr>
        <w:pStyle w:val="ListParagraph"/>
        <w:rPr>
          <w:rFonts w:ascii="Bookman Old Style" w:hAnsi="Bookman Old Style"/>
          <w:b/>
          <w:bCs/>
          <w:sz w:val="24"/>
          <w:szCs w:val="24"/>
        </w:rPr>
      </w:pPr>
    </w:p>
    <w:p w14:paraId="767FD096" w14:textId="488E9897" w:rsidR="00F10E57" w:rsidRPr="00783660" w:rsidRDefault="00F87E97" w:rsidP="00783660">
      <w:pPr>
        <w:pStyle w:val="ListParagraph"/>
        <w:numPr>
          <w:ilvl w:val="0"/>
          <w:numId w:val="1"/>
        </w:numPr>
        <w:spacing w:after="0" w:line="240" w:lineRule="auto"/>
        <w:ind w:left="851" w:hanging="851"/>
        <w:rPr>
          <w:rFonts w:ascii="Bookman Old Style" w:hAnsi="Bookman Old Style"/>
          <w:b/>
          <w:bCs/>
          <w:sz w:val="24"/>
          <w:szCs w:val="24"/>
        </w:rPr>
      </w:pPr>
      <w:r w:rsidRPr="00783660">
        <w:rPr>
          <w:rFonts w:ascii="Bookman Old Style" w:hAnsi="Bookman Old Style"/>
          <w:b/>
          <w:bCs/>
          <w:sz w:val="24"/>
          <w:szCs w:val="24"/>
        </w:rPr>
        <w:t>Matters arising:</w:t>
      </w:r>
      <w:r w:rsidRPr="00783660">
        <w:rPr>
          <w:rFonts w:ascii="Bookman Old Style" w:hAnsi="Bookman Old Style"/>
          <w:b/>
          <w:bCs/>
          <w:sz w:val="24"/>
          <w:szCs w:val="24"/>
        </w:rPr>
        <w:tab/>
      </w:r>
      <w:r w:rsidR="000C2B76" w:rsidRPr="00783660">
        <w:rPr>
          <w:rFonts w:ascii="Bookman Old Style" w:hAnsi="Bookman Old Style"/>
          <w:b/>
          <w:bCs/>
          <w:sz w:val="24"/>
          <w:szCs w:val="24"/>
        </w:rPr>
        <w:t xml:space="preserve">  </w:t>
      </w:r>
      <w:r w:rsidR="00F57DD7">
        <w:rPr>
          <w:rFonts w:ascii="Bookman Old Style" w:hAnsi="Bookman Old Style"/>
          <w:sz w:val="24"/>
          <w:szCs w:val="24"/>
        </w:rPr>
        <w:t>The Clerk said that the reporting of 2 items were still</w:t>
      </w:r>
      <w:r w:rsidR="00B3725D">
        <w:rPr>
          <w:rFonts w:ascii="Bookman Old Style" w:hAnsi="Bookman Old Style"/>
          <w:sz w:val="24"/>
          <w:szCs w:val="24"/>
        </w:rPr>
        <w:t xml:space="preserve"> outstanding.</w:t>
      </w:r>
      <w:r w:rsidR="00F57DD7">
        <w:rPr>
          <w:rFonts w:ascii="Bookman Old Style" w:hAnsi="Bookman Old Style"/>
          <w:sz w:val="24"/>
          <w:szCs w:val="24"/>
        </w:rPr>
        <w:t xml:space="preserve"> The Chairman said that the items could be presented at the next meeting</w:t>
      </w:r>
      <w:r w:rsidR="00B3725D">
        <w:rPr>
          <w:rFonts w:ascii="Bookman Old Style" w:hAnsi="Bookman Old Style"/>
          <w:sz w:val="24"/>
          <w:szCs w:val="24"/>
        </w:rPr>
        <w:t xml:space="preserve"> and the minutes were subsequently agreed</w:t>
      </w:r>
      <w:r w:rsidR="00513CB1">
        <w:rPr>
          <w:rFonts w:ascii="Bookman Old Style" w:hAnsi="Bookman Old Style"/>
          <w:sz w:val="24"/>
          <w:szCs w:val="24"/>
        </w:rPr>
        <w:t xml:space="preserve"> upon</w:t>
      </w:r>
      <w:r w:rsidR="00B3725D">
        <w:rPr>
          <w:rFonts w:ascii="Bookman Old Style" w:hAnsi="Bookman Old Style"/>
          <w:sz w:val="24"/>
          <w:szCs w:val="24"/>
        </w:rPr>
        <w:t>.</w:t>
      </w:r>
    </w:p>
    <w:p w14:paraId="0DB5B617" w14:textId="538A0A8D" w:rsidR="00702AD7" w:rsidRDefault="00702AD7" w:rsidP="00702AD7">
      <w:pPr>
        <w:spacing w:after="0" w:line="240" w:lineRule="auto"/>
        <w:rPr>
          <w:rFonts w:ascii="Bookman Old Style" w:hAnsi="Bookman Old Style"/>
          <w:sz w:val="24"/>
          <w:szCs w:val="24"/>
        </w:rPr>
      </w:pPr>
    </w:p>
    <w:p w14:paraId="71C3A899" w14:textId="3680CAE1" w:rsidR="00702AD7" w:rsidRDefault="00783660" w:rsidP="00783660">
      <w:pPr>
        <w:pStyle w:val="ListParagraph"/>
        <w:numPr>
          <w:ilvl w:val="0"/>
          <w:numId w:val="1"/>
        </w:numPr>
        <w:spacing w:after="0" w:line="240" w:lineRule="auto"/>
        <w:ind w:left="851" w:hanging="851"/>
        <w:rPr>
          <w:rFonts w:ascii="Bookman Old Style" w:hAnsi="Bookman Old Style"/>
          <w:b/>
          <w:bCs/>
          <w:sz w:val="24"/>
          <w:szCs w:val="24"/>
        </w:rPr>
      </w:pPr>
      <w:bookmarkStart w:id="0" w:name="_Hlk111650365"/>
      <w:r>
        <w:rPr>
          <w:rFonts w:ascii="Bookman Old Style" w:hAnsi="Bookman Old Style"/>
          <w:b/>
          <w:bCs/>
          <w:sz w:val="24"/>
          <w:szCs w:val="24"/>
        </w:rPr>
        <w:t>Clerk’s Report</w:t>
      </w:r>
    </w:p>
    <w:p w14:paraId="4B125B3C" w14:textId="7B0DCAE5" w:rsidR="0048730F" w:rsidRPr="00555D51" w:rsidRDefault="00783660" w:rsidP="00783660">
      <w:pPr>
        <w:pStyle w:val="ListParagraph"/>
        <w:spacing w:after="0" w:line="240" w:lineRule="auto"/>
        <w:ind w:left="851"/>
        <w:rPr>
          <w:rFonts w:ascii="Bookman Old Style" w:hAnsi="Bookman Old Style"/>
          <w:szCs w:val="24"/>
        </w:rPr>
      </w:pPr>
      <w:r w:rsidRPr="00555D51">
        <w:rPr>
          <w:rFonts w:ascii="Bookman Old Style" w:hAnsi="Bookman Old Style"/>
          <w:szCs w:val="24"/>
        </w:rPr>
        <w:t>The Clerk reported the Statement of Account</w:t>
      </w:r>
      <w:r w:rsidR="00600C7A" w:rsidRPr="00555D51">
        <w:rPr>
          <w:rFonts w:ascii="Bookman Old Style" w:hAnsi="Bookman Old Style"/>
          <w:szCs w:val="24"/>
        </w:rPr>
        <w:t>s</w:t>
      </w:r>
      <w:r w:rsidR="0048730F" w:rsidRPr="00555D51">
        <w:rPr>
          <w:rFonts w:ascii="Bookman Old Style" w:hAnsi="Bookman Old Style"/>
          <w:szCs w:val="24"/>
        </w:rPr>
        <w:t xml:space="preserve"> </w:t>
      </w:r>
      <w:r w:rsidR="0048730F" w:rsidRPr="00555D51">
        <w:rPr>
          <w:rFonts w:ascii="Bookman Old Style" w:hAnsi="Bookman Old Style"/>
          <w:vertAlign w:val="superscript"/>
        </w:rPr>
        <w:t>(addendum1)</w:t>
      </w:r>
      <w:r w:rsidR="0048730F" w:rsidRPr="00555D51">
        <w:rPr>
          <w:rFonts w:ascii="Bookman Old Style" w:hAnsi="Bookman Old Style"/>
          <w:szCs w:val="24"/>
        </w:rPr>
        <w:t xml:space="preserve">, </w:t>
      </w:r>
      <w:r w:rsidRPr="00555D51">
        <w:rPr>
          <w:rFonts w:ascii="Bookman Old Style" w:hAnsi="Bookman Old Style"/>
          <w:szCs w:val="24"/>
        </w:rPr>
        <w:t>sent to councillors prior to the meeting</w:t>
      </w:r>
      <w:r w:rsidR="0048730F" w:rsidRPr="00555D51">
        <w:rPr>
          <w:rFonts w:ascii="Bookman Old Style" w:hAnsi="Bookman Old Style"/>
          <w:szCs w:val="24"/>
        </w:rPr>
        <w:t xml:space="preserve">, </w:t>
      </w:r>
      <w:r w:rsidRPr="00555D51">
        <w:rPr>
          <w:rFonts w:ascii="Bookman Old Style" w:hAnsi="Bookman Old Style"/>
          <w:szCs w:val="24"/>
        </w:rPr>
        <w:t xml:space="preserve">was only part of the </w:t>
      </w:r>
      <w:r w:rsidR="0048730F" w:rsidRPr="00555D51">
        <w:rPr>
          <w:rFonts w:ascii="Bookman Old Style" w:hAnsi="Bookman Old Style"/>
          <w:szCs w:val="24"/>
        </w:rPr>
        <w:t>3rd</w:t>
      </w:r>
      <w:r w:rsidR="00600C7A" w:rsidRPr="00555D51">
        <w:rPr>
          <w:rFonts w:ascii="Bookman Old Style" w:hAnsi="Bookman Old Style"/>
          <w:szCs w:val="24"/>
        </w:rPr>
        <w:t xml:space="preserve"> </w:t>
      </w:r>
      <w:r w:rsidRPr="00555D51">
        <w:rPr>
          <w:rFonts w:ascii="Bookman Old Style" w:hAnsi="Bookman Old Style"/>
          <w:szCs w:val="24"/>
        </w:rPr>
        <w:t xml:space="preserve">quarter (6 </w:t>
      </w:r>
      <w:r w:rsidR="0048730F" w:rsidRPr="00555D51">
        <w:rPr>
          <w:rFonts w:ascii="Bookman Old Style" w:hAnsi="Bookman Old Style"/>
          <w:szCs w:val="24"/>
        </w:rPr>
        <w:t>October</w:t>
      </w:r>
      <w:r w:rsidRPr="00555D51">
        <w:rPr>
          <w:rFonts w:ascii="Bookman Old Style" w:hAnsi="Bookman Old Style"/>
          <w:szCs w:val="24"/>
        </w:rPr>
        <w:t xml:space="preserve"> to 5 </w:t>
      </w:r>
      <w:r w:rsidR="0048730F" w:rsidRPr="00555D51">
        <w:rPr>
          <w:rFonts w:ascii="Bookman Old Style" w:hAnsi="Bookman Old Style"/>
          <w:szCs w:val="24"/>
        </w:rPr>
        <w:t>January</w:t>
      </w:r>
      <w:r w:rsidRPr="00555D51">
        <w:rPr>
          <w:rFonts w:ascii="Bookman Old Style" w:hAnsi="Bookman Old Style"/>
          <w:szCs w:val="24"/>
        </w:rPr>
        <w:t>)</w:t>
      </w:r>
      <w:r w:rsidR="00600C7A" w:rsidRPr="00555D51">
        <w:rPr>
          <w:rFonts w:ascii="Bookman Old Style" w:hAnsi="Bookman Old Style"/>
          <w:szCs w:val="24"/>
        </w:rPr>
        <w:t xml:space="preserve"> and that the full statement would not be available until </w:t>
      </w:r>
      <w:r w:rsidR="0048730F" w:rsidRPr="00555D51">
        <w:rPr>
          <w:rFonts w:ascii="Bookman Old Style" w:hAnsi="Bookman Old Style"/>
          <w:szCs w:val="24"/>
        </w:rPr>
        <w:t>January 2023.</w:t>
      </w:r>
    </w:p>
    <w:p w14:paraId="05F3F5E7" w14:textId="5CD74F84" w:rsidR="00783660" w:rsidRPr="00555D51" w:rsidRDefault="00600C7A" w:rsidP="0048730F">
      <w:pPr>
        <w:spacing w:after="0" w:line="240" w:lineRule="auto"/>
        <w:rPr>
          <w:rFonts w:ascii="Bookman Old Style" w:hAnsi="Bookman Old Style"/>
          <w:szCs w:val="24"/>
        </w:rPr>
      </w:pPr>
      <w:r w:rsidRPr="00555D51">
        <w:rPr>
          <w:rFonts w:ascii="Bookman Old Style" w:hAnsi="Bookman Old Style"/>
          <w:szCs w:val="24"/>
        </w:rPr>
        <w:t xml:space="preserve"> </w:t>
      </w:r>
    </w:p>
    <w:p w14:paraId="788E4186" w14:textId="1663E8C7" w:rsidR="00255870" w:rsidRPr="00555D51" w:rsidRDefault="00255870" w:rsidP="00C32CA0">
      <w:pPr>
        <w:pStyle w:val="ListParagraph"/>
        <w:numPr>
          <w:ilvl w:val="0"/>
          <w:numId w:val="4"/>
        </w:numPr>
        <w:spacing w:after="0" w:line="240" w:lineRule="auto"/>
        <w:rPr>
          <w:rFonts w:ascii="Bookman Old Style" w:hAnsi="Bookman Old Style"/>
          <w:szCs w:val="24"/>
        </w:rPr>
      </w:pPr>
      <w:r w:rsidRPr="00555D51">
        <w:rPr>
          <w:rFonts w:ascii="Bookman Old Style" w:hAnsi="Bookman Old Style"/>
          <w:szCs w:val="24"/>
        </w:rPr>
        <w:t>Balance – Community Account:</w:t>
      </w:r>
      <w:r w:rsidRPr="00555D51">
        <w:rPr>
          <w:rFonts w:ascii="Bookman Old Style" w:hAnsi="Bookman Old Style"/>
          <w:szCs w:val="24"/>
        </w:rPr>
        <w:tab/>
      </w:r>
      <w:r w:rsidRPr="00555D51">
        <w:rPr>
          <w:rFonts w:ascii="Bookman Old Style" w:hAnsi="Bookman Old Style"/>
          <w:szCs w:val="24"/>
        </w:rPr>
        <w:tab/>
        <w:t>£</w:t>
      </w:r>
      <w:r w:rsidR="0048730F" w:rsidRPr="00555D51">
        <w:rPr>
          <w:rFonts w:ascii="Bookman Old Style" w:hAnsi="Bookman Old Style"/>
          <w:szCs w:val="24"/>
        </w:rPr>
        <w:t>5,495.50</w:t>
      </w:r>
    </w:p>
    <w:p w14:paraId="5E3CB5EE" w14:textId="7708C0A5" w:rsidR="00255870" w:rsidRPr="00555D51" w:rsidRDefault="00255870" w:rsidP="00C32CA0">
      <w:pPr>
        <w:pStyle w:val="ListParagraph"/>
        <w:spacing w:after="0" w:line="240" w:lineRule="auto"/>
        <w:ind w:left="851" w:firstLine="360"/>
        <w:rPr>
          <w:rFonts w:ascii="Bookman Old Style" w:hAnsi="Bookman Old Style"/>
          <w:szCs w:val="24"/>
        </w:rPr>
      </w:pPr>
      <w:r w:rsidRPr="00555D51">
        <w:rPr>
          <w:rFonts w:ascii="Bookman Old Style" w:hAnsi="Bookman Old Style"/>
          <w:szCs w:val="24"/>
        </w:rPr>
        <w:t>Savings Account:</w:t>
      </w:r>
      <w:r w:rsidRPr="00555D51">
        <w:rPr>
          <w:rFonts w:ascii="Bookman Old Style" w:hAnsi="Bookman Old Style"/>
          <w:szCs w:val="24"/>
        </w:rPr>
        <w:tab/>
      </w:r>
      <w:r w:rsidRPr="00555D51">
        <w:rPr>
          <w:rFonts w:ascii="Bookman Old Style" w:hAnsi="Bookman Old Style"/>
          <w:szCs w:val="24"/>
        </w:rPr>
        <w:tab/>
      </w:r>
      <w:r w:rsidRPr="00555D51">
        <w:rPr>
          <w:rFonts w:ascii="Bookman Old Style" w:hAnsi="Bookman Old Style"/>
          <w:szCs w:val="24"/>
        </w:rPr>
        <w:tab/>
        <w:t xml:space="preserve">   </w:t>
      </w:r>
      <w:r w:rsidR="00C32CA0" w:rsidRPr="00555D51">
        <w:rPr>
          <w:rFonts w:ascii="Bookman Old Style" w:hAnsi="Bookman Old Style"/>
          <w:szCs w:val="24"/>
        </w:rPr>
        <w:t xml:space="preserve">        </w:t>
      </w:r>
      <w:r w:rsidR="00597E14">
        <w:rPr>
          <w:rFonts w:ascii="Bookman Old Style" w:hAnsi="Bookman Old Style"/>
          <w:szCs w:val="24"/>
        </w:rPr>
        <w:t xml:space="preserve"> </w:t>
      </w:r>
      <w:r w:rsidR="00C32CA0" w:rsidRPr="00555D51">
        <w:rPr>
          <w:rFonts w:ascii="Bookman Old Style" w:hAnsi="Bookman Old Style"/>
          <w:szCs w:val="24"/>
        </w:rPr>
        <w:t xml:space="preserve"> </w:t>
      </w:r>
      <w:r w:rsidR="002B02AD" w:rsidRPr="00555D51">
        <w:rPr>
          <w:rFonts w:ascii="Bookman Old Style" w:hAnsi="Bookman Old Style"/>
          <w:szCs w:val="24"/>
        </w:rPr>
        <w:t>£400.01</w:t>
      </w:r>
    </w:p>
    <w:p w14:paraId="333C3515" w14:textId="59D01CE0" w:rsidR="00255870" w:rsidRPr="00555D51" w:rsidRDefault="000861AC" w:rsidP="00C32CA0">
      <w:pPr>
        <w:pStyle w:val="ListParagraph"/>
        <w:spacing w:after="0" w:line="240" w:lineRule="auto"/>
        <w:ind w:left="1211"/>
        <w:rPr>
          <w:rFonts w:ascii="Bookman Old Style" w:hAnsi="Bookman Old Style"/>
          <w:szCs w:val="24"/>
        </w:rPr>
      </w:pPr>
      <w:r w:rsidRPr="00555D51">
        <w:rPr>
          <w:rFonts w:ascii="Bookman Old Style" w:hAnsi="Bookman Old Style"/>
          <w:szCs w:val="24"/>
        </w:rPr>
        <w:t xml:space="preserve">The </w:t>
      </w:r>
      <w:r w:rsidR="00255870" w:rsidRPr="00555D51">
        <w:rPr>
          <w:rFonts w:ascii="Bookman Old Style" w:hAnsi="Bookman Old Style"/>
          <w:szCs w:val="24"/>
        </w:rPr>
        <w:t>Clerk</w:t>
      </w:r>
      <w:r w:rsidRPr="00555D51">
        <w:rPr>
          <w:rFonts w:ascii="Bookman Old Style" w:hAnsi="Bookman Old Style"/>
          <w:szCs w:val="24"/>
        </w:rPr>
        <w:t xml:space="preserve"> reported her</w:t>
      </w:r>
      <w:r w:rsidR="00255870" w:rsidRPr="00555D51">
        <w:rPr>
          <w:rFonts w:ascii="Bookman Old Style" w:hAnsi="Bookman Old Style"/>
          <w:szCs w:val="24"/>
        </w:rPr>
        <w:t xml:space="preserve"> salary</w:t>
      </w:r>
      <w:r w:rsidRPr="00555D51">
        <w:rPr>
          <w:rFonts w:ascii="Bookman Old Style" w:hAnsi="Bookman Old Style"/>
          <w:szCs w:val="24"/>
        </w:rPr>
        <w:t xml:space="preserve"> to date</w:t>
      </w:r>
      <w:r w:rsidR="00255870" w:rsidRPr="00555D51">
        <w:rPr>
          <w:rFonts w:ascii="Bookman Old Style" w:hAnsi="Bookman Old Style"/>
          <w:szCs w:val="24"/>
        </w:rPr>
        <w:t xml:space="preserve"> </w:t>
      </w:r>
      <w:r w:rsidRPr="00555D51">
        <w:rPr>
          <w:rFonts w:ascii="Bookman Old Style" w:hAnsi="Bookman Old Style"/>
          <w:szCs w:val="24"/>
        </w:rPr>
        <w:t xml:space="preserve">as </w:t>
      </w:r>
      <w:r w:rsidR="00255870" w:rsidRPr="00555D51">
        <w:rPr>
          <w:rFonts w:ascii="Bookman Old Style" w:hAnsi="Bookman Old Style"/>
          <w:szCs w:val="24"/>
        </w:rPr>
        <w:t>£</w:t>
      </w:r>
      <w:r w:rsidR="002B02AD" w:rsidRPr="00555D51">
        <w:rPr>
          <w:rFonts w:ascii="Bookman Old Style" w:hAnsi="Bookman Old Style"/>
          <w:szCs w:val="24"/>
        </w:rPr>
        <w:t>225.63</w:t>
      </w:r>
      <w:r w:rsidR="00C32CA0" w:rsidRPr="00555D51">
        <w:rPr>
          <w:rFonts w:ascii="Bookman Old Style" w:hAnsi="Bookman Old Style"/>
          <w:szCs w:val="24"/>
        </w:rPr>
        <w:t xml:space="preserve"> to roll over until 5</w:t>
      </w:r>
      <w:r w:rsidR="00C32CA0" w:rsidRPr="00555D51">
        <w:rPr>
          <w:rFonts w:ascii="Bookman Old Style" w:hAnsi="Bookman Old Style"/>
          <w:szCs w:val="24"/>
          <w:vertAlign w:val="superscript"/>
        </w:rPr>
        <w:t>th</w:t>
      </w:r>
      <w:r w:rsidR="00C32CA0" w:rsidRPr="00555D51">
        <w:rPr>
          <w:rFonts w:ascii="Bookman Old Style" w:hAnsi="Bookman Old Style"/>
          <w:szCs w:val="24"/>
        </w:rPr>
        <w:t xml:space="preserve"> January 2022.</w:t>
      </w:r>
    </w:p>
    <w:p w14:paraId="541A0FC3" w14:textId="23D180E7" w:rsidR="00C61866" w:rsidRPr="00555D51" w:rsidRDefault="00C32CA0" w:rsidP="00C32CA0">
      <w:pPr>
        <w:pStyle w:val="ListParagraph"/>
        <w:numPr>
          <w:ilvl w:val="0"/>
          <w:numId w:val="4"/>
        </w:numPr>
        <w:spacing w:after="0" w:line="240" w:lineRule="auto"/>
        <w:rPr>
          <w:rFonts w:ascii="Bookman Old Style" w:hAnsi="Bookman Old Style"/>
          <w:szCs w:val="24"/>
        </w:rPr>
      </w:pPr>
      <w:r w:rsidRPr="00555D51">
        <w:rPr>
          <w:rFonts w:ascii="Bookman Old Style" w:hAnsi="Bookman Old Style"/>
          <w:szCs w:val="24"/>
        </w:rPr>
        <w:t>The stationery retrospective</w:t>
      </w:r>
      <w:r w:rsidR="00C61866" w:rsidRPr="00555D51">
        <w:rPr>
          <w:rFonts w:ascii="Bookman Old Style" w:hAnsi="Bookman Old Style"/>
          <w:szCs w:val="24"/>
        </w:rPr>
        <w:t xml:space="preserve"> </w:t>
      </w:r>
      <w:r w:rsidR="002B02AD" w:rsidRPr="00555D51">
        <w:rPr>
          <w:rFonts w:ascii="Bookman Old Style" w:hAnsi="Bookman Old Style"/>
          <w:szCs w:val="24"/>
        </w:rPr>
        <w:t>for the period 6 July to 1</w:t>
      </w:r>
      <w:r w:rsidR="002B02AD" w:rsidRPr="00555D51">
        <w:rPr>
          <w:rFonts w:ascii="Bookman Old Style" w:hAnsi="Bookman Old Style"/>
          <w:szCs w:val="24"/>
          <w:vertAlign w:val="superscript"/>
        </w:rPr>
        <w:t>st</w:t>
      </w:r>
      <w:r w:rsidR="002B02AD" w:rsidRPr="00555D51">
        <w:rPr>
          <w:rFonts w:ascii="Bookman Old Style" w:hAnsi="Bookman Old Style"/>
          <w:szCs w:val="24"/>
        </w:rPr>
        <w:t xml:space="preserve"> December</w:t>
      </w:r>
      <w:r w:rsidR="000861AC" w:rsidRPr="00555D51">
        <w:rPr>
          <w:rFonts w:ascii="Bookman Old Style" w:hAnsi="Bookman Old Style"/>
          <w:szCs w:val="24"/>
        </w:rPr>
        <w:t xml:space="preserve"> 2022 was £89.4</w:t>
      </w:r>
      <w:r w:rsidRPr="00555D51">
        <w:rPr>
          <w:rFonts w:ascii="Bookman Old Style" w:hAnsi="Bookman Old Style"/>
          <w:szCs w:val="24"/>
        </w:rPr>
        <w:t>1. Councillors agreed payment for the stationery and a cheque was subsequently raised.</w:t>
      </w:r>
    </w:p>
    <w:p w14:paraId="3B31A3CA" w14:textId="182C02C8" w:rsidR="007D7580" w:rsidRPr="00CC64F1" w:rsidRDefault="00C32CA0" w:rsidP="00CC64F1">
      <w:pPr>
        <w:pStyle w:val="ListParagraph"/>
        <w:numPr>
          <w:ilvl w:val="0"/>
          <w:numId w:val="4"/>
        </w:numPr>
        <w:spacing w:after="0" w:line="240" w:lineRule="auto"/>
        <w:ind w:left="851" w:hanging="851"/>
        <w:rPr>
          <w:rFonts w:ascii="Bookman Old Style" w:hAnsi="Bookman Old Style"/>
          <w:szCs w:val="24"/>
        </w:rPr>
      </w:pPr>
      <w:r w:rsidRPr="00555D51">
        <w:rPr>
          <w:rFonts w:ascii="Bookman Old Style" w:hAnsi="Bookman Old Style"/>
          <w:szCs w:val="24"/>
        </w:rPr>
        <w:t xml:space="preserve">The Clerk </w:t>
      </w:r>
      <w:r w:rsidR="007F1CE7" w:rsidRPr="00555D51">
        <w:rPr>
          <w:rFonts w:ascii="Bookman Old Style" w:hAnsi="Bookman Old Style"/>
          <w:szCs w:val="24"/>
        </w:rPr>
        <w:t>reported that a new round of funding from the Household Support Fund had been released but this time the Norfolk Community Foundation acknowledged that Councils that do not possess the general power of competence would not qualify thereby making Alby with Thwaite Parish Council ineligible</w:t>
      </w:r>
      <w:r w:rsidR="00997C55" w:rsidRPr="00555D51">
        <w:rPr>
          <w:rFonts w:ascii="Bookman Old Style" w:hAnsi="Bookman Old Style"/>
          <w:szCs w:val="24"/>
        </w:rPr>
        <w:t xml:space="preserve"> to apply.</w:t>
      </w:r>
      <w:r w:rsidR="00223FE6" w:rsidRPr="00555D51">
        <w:rPr>
          <w:rFonts w:ascii="Bookman Old Style" w:hAnsi="Bookman Old Style"/>
          <w:szCs w:val="24"/>
        </w:rPr>
        <w:t xml:space="preserve"> </w:t>
      </w:r>
      <w:r w:rsidR="007D7580" w:rsidRPr="00555D51">
        <w:rPr>
          <w:rFonts w:ascii="Bookman Old Style" w:hAnsi="Bookman Old Style"/>
          <w:szCs w:val="24"/>
        </w:rPr>
        <w:t>The Clerk had to acknowledge and accept responsibility for sending one email addressed to all interested parishioners</w:t>
      </w:r>
      <w:r w:rsidR="00997C55" w:rsidRPr="00555D51">
        <w:rPr>
          <w:rFonts w:ascii="Bookman Old Style" w:hAnsi="Bookman Old Style"/>
          <w:szCs w:val="24"/>
        </w:rPr>
        <w:t xml:space="preserve"> regarding the funding.</w:t>
      </w:r>
      <w:r w:rsidR="007D7580" w:rsidRPr="00555D51">
        <w:rPr>
          <w:rFonts w:ascii="Bookman Old Style" w:hAnsi="Bookman Old Style"/>
          <w:szCs w:val="24"/>
        </w:rPr>
        <w:t xml:space="preserve"> This was an administrative error for which she apologised to the meeting. Councillors</w:t>
      </w:r>
      <w:r w:rsidR="00997C55" w:rsidRPr="00555D51">
        <w:rPr>
          <w:rFonts w:ascii="Bookman Old Style" w:hAnsi="Bookman Old Style"/>
          <w:szCs w:val="24"/>
        </w:rPr>
        <w:t xml:space="preserve"> agreed that another email should be </w:t>
      </w:r>
      <w:r w:rsidR="00997C55" w:rsidRPr="00555D51">
        <w:rPr>
          <w:rFonts w:ascii="Bookman Old Style" w:hAnsi="Bookman Old Style"/>
          <w:szCs w:val="24"/>
        </w:rPr>
        <w:lastRenderedPageBreak/>
        <w:t>sent out</w:t>
      </w:r>
      <w:r w:rsidR="009438DF" w:rsidRPr="00555D51">
        <w:rPr>
          <w:rFonts w:ascii="Bookman Old Style" w:hAnsi="Bookman Old Style"/>
          <w:szCs w:val="24"/>
        </w:rPr>
        <w:t xml:space="preserve"> immediately</w:t>
      </w:r>
      <w:r w:rsidR="00997C55" w:rsidRPr="00555D51">
        <w:rPr>
          <w:rFonts w:ascii="Bookman Old Style" w:hAnsi="Bookman Old Style"/>
          <w:szCs w:val="24"/>
        </w:rPr>
        <w:t xml:space="preserve"> to each parishioner individually apologising for the error.</w:t>
      </w:r>
      <w:r w:rsidR="00555D51">
        <w:rPr>
          <w:rFonts w:ascii="Bookman Old Style" w:hAnsi="Bookman Old Style"/>
          <w:color w:val="2F5496" w:themeColor="accent1" w:themeShade="BF"/>
          <w:szCs w:val="24"/>
        </w:rPr>
        <w:t xml:space="preserve"> Clerk to process</w:t>
      </w:r>
    </w:p>
    <w:p w14:paraId="4ADD8B4B" w14:textId="77777777" w:rsidR="00CC64F1" w:rsidRDefault="00CC64F1" w:rsidP="00CC64F1">
      <w:pPr>
        <w:spacing w:after="0" w:line="240" w:lineRule="auto"/>
        <w:ind w:left="1276" w:hanging="1276"/>
        <w:rPr>
          <w:rFonts w:ascii="Bookman Old Style" w:hAnsi="Bookman Old Style"/>
          <w:szCs w:val="24"/>
        </w:rPr>
      </w:pPr>
    </w:p>
    <w:p w14:paraId="21D3AB1E" w14:textId="2EA1AE80" w:rsidR="00E87A3A" w:rsidRDefault="00CC64F1" w:rsidP="00193F89">
      <w:pPr>
        <w:pStyle w:val="ListParagraph"/>
        <w:numPr>
          <w:ilvl w:val="0"/>
          <w:numId w:val="1"/>
        </w:numPr>
        <w:spacing w:after="0" w:line="240" w:lineRule="auto"/>
        <w:ind w:left="851" w:hanging="851"/>
        <w:rPr>
          <w:rFonts w:ascii="Bookman Old Style" w:hAnsi="Bookman Old Style"/>
          <w:szCs w:val="24"/>
        </w:rPr>
      </w:pPr>
      <w:r>
        <w:rPr>
          <w:rFonts w:ascii="Bookman Old Style" w:hAnsi="Bookman Old Style"/>
          <w:szCs w:val="24"/>
        </w:rPr>
        <w:t xml:space="preserve">The Chairman asked for approval for a defibrillator demonstration to go ahead at the next parish council meeting. </w:t>
      </w:r>
      <w:r w:rsidR="00193F89">
        <w:rPr>
          <w:rFonts w:ascii="Bookman Old Style" w:hAnsi="Bookman Old Style"/>
          <w:szCs w:val="24"/>
        </w:rPr>
        <w:t>This</w:t>
      </w:r>
      <w:r>
        <w:rPr>
          <w:rFonts w:ascii="Bookman Old Style" w:hAnsi="Bookman Old Style"/>
          <w:szCs w:val="24"/>
        </w:rPr>
        <w:t xml:space="preserve"> was agreed with the suggestion that Hanwell and Erpingham </w:t>
      </w:r>
      <w:r w:rsidR="00193F89">
        <w:rPr>
          <w:rFonts w:ascii="Bookman Old Style" w:hAnsi="Bookman Old Style"/>
          <w:szCs w:val="24"/>
        </w:rPr>
        <w:t>PCs become involved. Venue to be announced.</w:t>
      </w:r>
    </w:p>
    <w:p w14:paraId="16A2D006" w14:textId="7B609119" w:rsidR="00193F89" w:rsidRDefault="00193F89" w:rsidP="00193F89">
      <w:pPr>
        <w:spacing w:after="0" w:line="240" w:lineRule="auto"/>
        <w:rPr>
          <w:rFonts w:ascii="Bookman Old Style" w:hAnsi="Bookman Old Style"/>
          <w:szCs w:val="24"/>
        </w:rPr>
      </w:pPr>
    </w:p>
    <w:p w14:paraId="3D02D507" w14:textId="529FBAE7" w:rsidR="00193F89" w:rsidRPr="00193F89" w:rsidRDefault="00193F89" w:rsidP="00193F89">
      <w:pPr>
        <w:pStyle w:val="ListParagraph"/>
        <w:numPr>
          <w:ilvl w:val="0"/>
          <w:numId w:val="1"/>
        </w:numPr>
        <w:spacing w:after="0" w:line="240" w:lineRule="auto"/>
        <w:ind w:left="851" w:hanging="851"/>
        <w:rPr>
          <w:rFonts w:ascii="Bookman Old Style" w:hAnsi="Bookman Old Style"/>
          <w:szCs w:val="24"/>
        </w:rPr>
      </w:pPr>
      <w:r>
        <w:rPr>
          <w:rFonts w:ascii="Bookman Old Style" w:hAnsi="Bookman Old Style"/>
          <w:b/>
          <w:bCs/>
          <w:szCs w:val="24"/>
        </w:rPr>
        <w:t>Budgeting and Setting the Precept</w:t>
      </w:r>
    </w:p>
    <w:p w14:paraId="1A3758DB" w14:textId="3FA1DF79" w:rsidR="00193F89" w:rsidRDefault="00193F89" w:rsidP="00193F89">
      <w:pPr>
        <w:pStyle w:val="ListParagraph"/>
        <w:ind w:left="851"/>
        <w:rPr>
          <w:rFonts w:ascii="Bookman Old Style" w:hAnsi="Bookman Old Style"/>
          <w:szCs w:val="24"/>
        </w:rPr>
      </w:pPr>
      <w:r>
        <w:rPr>
          <w:rFonts w:ascii="Bookman Old Style" w:hAnsi="Bookman Old Style"/>
          <w:szCs w:val="24"/>
        </w:rPr>
        <w:t>The Clerk had sent a document</w:t>
      </w:r>
      <w:r w:rsidR="00C37193">
        <w:rPr>
          <w:rFonts w:ascii="Bookman Old Style" w:hAnsi="Bookman Old Style"/>
          <w:szCs w:val="24"/>
        </w:rPr>
        <w:t xml:space="preserve"> to councillors prior to the meeting </w:t>
      </w:r>
      <w:r w:rsidR="007D77D9">
        <w:rPr>
          <w:rFonts w:ascii="Bookman Old Style" w:hAnsi="Bookman Old Style"/>
          <w:szCs w:val="24"/>
        </w:rPr>
        <w:t>(</w:t>
      </w:r>
      <w:r w:rsidR="00C37193">
        <w:rPr>
          <w:rFonts w:ascii="Bookman Old Style" w:hAnsi="Bookman Old Style"/>
          <w:szCs w:val="24"/>
        </w:rPr>
        <w:t>‘Actuals and Projections’</w:t>
      </w:r>
      <w:r w:rsidR="007D77D9">
        <w:rPr>
          <w:rFonts w:ascii="Bookman Old Style" w:hAnsi="Bookman Old Style"/>
          <w:szCs w:val="24"/>
        </w:rPr>
        <w:t xml:space="preserve">) </w:t>
      </w:r>
      <w:r w:rsidR="00C37193">
        <w:rPr>
          <w:rFonts w:ascii="Bookman Old Style" w:hAnsi="Bookman Old Style"/>
          <w:szCs w:val="24"/>
        </w:rPr>
        <w:t>to forecast the forthcoming financial year (2023-24).</w:t>
      </w:r>
      <w:r w:rsidR="007D77D9">
        <w:rPr>
          <w:rFonts w:ascii="Bookman Old Style" w:hAnsi="Bookman Old Style"/>
          <w:szCs w:val="24"/>
        </w:rPr>
        <w:t xml:space="preserve"> She advised of two items placed in the document for consideration:</w:t>
      </w:r>
      <w:r w:rsidR="00903917">
        <w:rPr>
          <w:rFonts w:ascii="Bookman Old Style" w:hAnsi="Bookman Old Style"/>
          <w:szCs w:val="24"/>
        </w:rPr>
        <w:t xml:space="preserve"> </w:t>
      </w:r>
      <w:r w:rsidR="007D77D9">
        <w:rPr>
          <w:rFonts w:ascii="Bookman Old Style" w:hAnsi="Bookman Old Style"/>
          <w:szCs w:val="24"/>
        </w:rPr>
        <w:t xml:space="preserve">£400 for Training and </w:t>
      </w:r>
      <w:r w:rsidR="00903917">
        <w:rPr>
          <w:rFonts w:ascii="Bookman Old Style" w:hAnsi="Bookman Old Style"/>
          <w:szCs w:val="24"/>
        </w:rPr>
        <w:t>a speculative amount for the Clerk’s salary increase currently unresolved. Having regard for both items would potentially increase expenditure over income.</w:t>
      </w:r>
    </w:p>
    <w:p w14:paraId="4006F3EF" w14:textId="65C8DC88" w:rsidR="00903917" w:rsidRDefault="00903917" w:rsidP="00193F89">
      <w:pPr>
        <w:pStyle w:val="ListParagraph"/>
        <w:ind w:left="851"/>
        <w:rPr>
          <w:rFonts w:ascii="Bookman Old Style" w:hAnsi="Bookman Old Style"/>
          <w:szCs w:val="24"/>
        </w:rPr>
      </w:pPr>
    </w:p>
    <w:p w14:paraId="65C13CE6" w14:textId="2623140F" w:rsidR="00903917" w:rsidRDefault="00903917" w:rsidP="00193F89">
      <w:pPr>
        <w:pStyle w:val="ListParagraph"/>
        <w:ind w:left="851"/>
        <w:rPr>
          <w:rFonts w:ascii="Bookman Old Style" w:hAnsi="Bookman Old Style"/>
          <w:szCs w:val="24"/>
        </w:rPr>
      </w:pPr>
      <w:r>
        <w:rPr>
          <w:rFonts w:ascii="Bookman Old Style" w:hAnsi="Bookman Old Style"/>
          <w:szCs w:val="24"/>
        </w:rPr>
        <w:t xml:space="preserve">Councillor Cutts stated that with the ‘rise in the cost of </w:t>
      </w:r>
      <w:r w:rsidR="00325E73">
        <w:rPr>
          <w:rFonts w:ascii="Bookman Old Style" w:hAnsi="Bookman Old Style"/>
          <w:szCs w:val="24"/>
        </w:rPr>
        <w:t>living’ any increase in council tax would place a burden on homeowners and at the Chairman’s request for a decision, Councillors agreed to keep the Precept at £3,000 for 2023/2024.</w:t>
      </w:r>
    </w:p>
    <w:p w14:paraId="0ABA08D8" w14:textId="77777777" w:rsidR="00903917" w:rsidRPr="00193F89" w:rsidRDefault="00903917" w:rsidP="00193F89">
      <w:pPr>
        <w:pStyle w:val="ListParagraph"/>
        <w:ind w:left="851"/>
        <w:rPr>
          <w:rFonts w:ascii="Bookman Old Style" w:hAnsi="Bookman Old Style"/>
          <w:szCs w:val="24"/>
        </w:rPr>
      </w:pPr>
    </w:p>
    <w:p w14:paraId="74953DE6" w14:textId="2A930208" w:rsidR="00A60DB1" w:rsidRPr="00A60DB1" w:rsidRDefault="00A60DB1" w:rsidP="00EC7DDD">
      <w:pPr>
        <w:pStyle w:val="ListParagraph"/>
        <w:numPr>
          <w:ilvl w:val="0"/>
          <w:numId w:val="1"/>
        </w:numPr>
        <w:spacing w:after="0" w:line="240" w:lineRule="auto"/>
        <w:ind w:left="851" w:hanging="851"/>
        <w:rPr>
          <w:rFonts w:ascii="Bookman Old Style" w:hAnsi="Bookman Old Style"/>
          <w:szCs w:val="24"/>
        </w:rPr>
      </w:pPr>
      <w:r w:rsidRPr="00A60DB1">
        <w:rPr>
          <w:rFonts w:ascii="Bookman Old Style" w:hAnsi="Bookman Old Style"/>
          <w:b/>
          <w:bCs/>
          <w:szCs w:val="24"/>
        </w:rPr>
        <w:t>Location for planting an oak tree on Thwaite Common</w:t>
      </w:r>
    </w:p>
    <w:p w14:paraId="64C1BBF4" w14:textId="4FC771AC" w:rsidR="00A60DB1" w:rsidRPr="00A60DB1" w:rsidRDefault="00A60DB1" w:rsidP="00A60DB1">
      <w:pPr>
        <w:pStyle w:val="ListParagraph"/>
        <w:spacing w:after="0" w:line="240" w:lineRule="auto"/>
        <w:ind w:left="851"/>
        <w:rPr>
          <w:rFonts w:ascii="Bookman Old Style" w:hAnsi="Bookman Old Style"/>
          <w:szCs w:val="24"/>
        </w:rPr>
      </w:pPr>
      <w:r>
        <w:rPr>
          <w:rFonts w:ascii="Bookman Old Style" w:hAnsi="Bookman Old Style"/>
          <w:szCs w:val="24"/>
        </w:rPr>
        <w:t>A suitable site was suggested along the footpath from the notice board which was the original footpath to Erpingham</w:t>
      </w:r>
      <w:r w:rsidR="002B3936">
        <w:rPr>
          <w:rFonts w:ascii="Bookman Old Style" w:hAnsi="Bookman Old Style"/>
          <w:szCs w:val="24"/>
        </w:rPr>
        <w:t xml:space="preserve"> and wooden palings to be erected around the tree.  This was agreed subject to costings.</w:t>
      </w:r>
      <w:r w:rsidR="00692144">
        <w:rPr>
          <w:rFonts w:ascii="Bookman Old Style" w:hAnsi="Bookman Old Style"/>
          <w:szCs w:val="24"/>
        </w:rPr>
        <w:t xml:space="preserve"> Councillor Cutts offered to prepare the site in advance of the planting.  Councillor John Toye</w:t>
      </w:r>
      <w:r w:rsidR="00C21356">
        <w:rPr>
          <w:rFonts w:ascii="Bookman Old Style" w:hAnsi="Bookman Old Style"/>
          <w:szCs w:val="24"/>
        </w:rPr>
        <w:t xml:space="preserve"> offered to make enquiries with someone he knew who could potentially supply a</w:t>
      </w:r>
      <w:r w:rsidR="00FB4C79">
        <w:rPr>
          <w:rFonts w:ascii="Bookman Old Style" w:hAnsi="Bookman Old Style"/>
          <w:szCs w:val="24"/>
        </w:rPr>
        <w:t>n oak tree seedling. This suggestion was welcomed by Councillors. Councillor John Toye will make enquiries on the Council’s behalf.</w:t>
      </w:r>
    </w:p>
    <w:p w14:paraId="30B34343" w14:textId="3160B711" w:rsidR="00193F89" w:rsidRDefault="00193F89" w:rsidP="00FB4C79">
      <w:pPr>
        <w:rPr>
          <w:rFonts w:ascii="Bookman Old Style" w:hAnsi="Bookman Old Style"/>
          <w:i/>
          <w:iCs/>
          <w:szCs w:val="24"/>
        </w:rPr>
      </w:pPr>
    </w:p>
    <w:p w14:paraId="7FE6D849" w14:textId="23B853BB" w:rsidR="00FB4C79" w:rsidRDefault="00FB4C79" w:rsidP="00FB4C79">
      <w:pPr>
        <w:rPr>
          <w:rFonts w:ascii="Bookman Old Style" w:hAnsi="Bookman Old Style"/>
          <w:i/>
          <w:iCs/>
          <w:szCs w:val="24"/>
        </w:rPr>
      </w:pPr>
      <w:r>
        <w:rPr>
          <w:rFonts w:ascii="Bookman Old Style" w:hAnsi="Bookman Old Style"/>
          <w:i/>
          <w:iCs/>
          <w:szCs w:val="24"/>
        </w:rPr>
        <w:t xml:space="preserve">Councillor Toye intercepted the meeting to ask the Clerk if she would place a regular item on </w:t>
      </w:r>
      <w:r w:rsidR="00B168FA">
        <w:rPr>
          <w:rFonts w:ascii="Bookman Old Style" w:hAnsi="Bookman Old Style"/>
          <w:i/>
          <w:iCs/>
          <w:szCs w:val="24"/>
        </w:rPr>
        <w:t xml:space="preserve">the </w:t>
      </w:r>
      <w:r>
        <w:rPr>
          <w:rFonts w:ascii="Bookman Old Style" w:hAnsi="Bookman Old Style"/>
          <w:i/>
          <w:iCs/>
          <w:szCs w:val="24"/>
        </w:rPr>
        <w:t>Agenda for his reporting to each meeting. The Clerk accepted this request.</w:t>
      </w:r>
    </w:p>
    <w:p w14:paraId="665BCA03" w14:textId="57F57DC5" w:rsidR="00FB4C79" w:rsidRPr="00FB4C79" w:rsidRDefault="00FB4C79" w:rsidP="00FB4C79">
      <w:pPr>
        <w:rPr>
          <w:rFonts w:ascii="Bookman Old Style" w:hAnsi="Bookman Old Style"/>
          <w:i/>
          <w:iCs/>
          <w:szCs w:val="24"/>
        </w:rPr>
      </w:pPr>
      <w:r>
        <w:rPr>
          <w:rFonts w:ascii="Bookman Old Style" w:hAnsi="Bookman Old Style"/>
          <w:i/>
          <w:iCs/>
          <w:szCs w:val="24"/>
        </w:rPr>
        <w:t xml:space="preserve"> </w:t>
      </w:r>
    </w:p>
    <w:p w14:paraId="42AB6431" w14:textId="41079C57" w:rsidR="00193F89" w:rsidRDefault="007924CD" w:rsidP="00193F89">
      <w:pPr>
        <w:pStyle w:val="ListParagraph"/>
        <w:numPr>
          <w:ilvl w:val="0"/>
          <w:numId w:val="1"/>
        </w:numPr>
        <w:spacing w:after="0" w:line="240" w:lineRule="auto"/>
        <w:ind w:left="851" w:hanging="851"/>
        <w:rPr>
          <w:rFonts w:ascii="Bookman Old Style" w:hAnsi="Bookman Old Style"/>
          <w:szCs w:val="24"/>
        </w:rPr>
      </w:pPr>
      <w:r>
        <w:rPr>
          <w:rFonts w:ascii="Bookman Old Style" w:hAnsi="Bookman Old Style"/>
          <w:b/>
          <w:bCs/>
          <w:szCs w:val="24"/>
        </w:rPr>
        <w:t>Thwaite Common Advisory Group Meetings</w:t>
      </w:r>
      <w:r w:rsidR="00193F89" w:rsidRPr="00193F89">
        <w:rPr>
          <w:rFonts w:ascii="Bookman Old Style" w:hAnsi="Bookman Old Style"/>
          <w:szCs w:val="24"/>
        </w:rPr>
        <w:tab/>
      </w:r>
    </w:p>
    <w:p w14:paraId="5A0697E8" w14:textId="76495728" w:rsidR="00015FE3" w:rsidRDefault="007924CD" w:rsidP="00015FE3">
      <w:pPr>
        <w:pStyle w:val="ListParagraph"/>
        <w:spacing w:after="0" w:line="240" w:lineRule="auto"/>
        <w:ind w:left="851"/>
        <w:rPr>
          <w:rFonts w:ascii="Bookman Old Style" w:hAnsi="Bookman Old Style"/>
          <w:szCs w:val="24"/>
        </w:rPr>
      </w:pPr>
      <w:r>
        <w:rPr>
          <w:rFonts w:ascii="Bookman Old Style" w:hAnsi="Bookman Old Style"/>
          <w:szCs w:val="24"/>
        </w:rPr>
        <w:t xml:space="preserve">The Chairman </w:t>
      </w:r>
      <w:r w:rsidR="006240E1" w:rsidRPr="006240E1">
        <w:rPr>
          <w:rFonts w:ascii="Bookman Old Style" w:hAnsi="Bookman Old Style"/>
          <w:szCs w:val="24"/>
        </w:rPr>
        <w:t>expressed his disappointment that the meetings had been cancelled and stated that there should be a public meeting for accountability at least once a year</w:t>
      </w:r>
      <w:r>
        <w:rPr>
          <w:rFonts w:ascii="Bookman Old Style" w:hAnsi="Bookman Old Style"/>
          <w:szCs w:val="24"/>
        </w:rPr>
        <w:t>.</w:t>
      </w:r>
      <w:r w:rsidR="00015FE3">
        <w:rPr>
          <w:rFonts w:ascii="Bookman Old Style" w:hAnsi="Bookman Old Style"/>
          <w:szCs w:val="24"/>
        </w:rPr>
        <w:t xml:space="preserve"> Under this item, two</w:t>
      </w:r>
      <w:r>
        <w:rPr>
          <w:rFonts w:ascii="Bookman Old Style" w:hAnsi="Bookman Old Style"/>
          <w:szCs w:val="24"/>
        </w:rPr>
        <w:t xml:space="preserve"> announc</w:t>
      </w:r>
      <w:r w:rsidR="00015FE3">
        <w:rPr>
          <w:rFonts w:ascii="Bookman Old Style" w:hAnsi="Bookman Old Style"/>
          <w:szCs w:val="24"/>
        </w:rPr>
        <w:t>ements were made:</w:t>
      </w:r>
      <w:r>
        <w:rPr>
          <w:rFonts w:ascii="Bookman Old Style" w:hAnsi="Bookman Old Style"/>
          <w:szCs w:val="24"/>
        </w:rPr>
        <w:t xml:space="preserve"> that rubbish had been cleared </w:t>
      </w:r>
      <w:r w:rsidR="00015FE3">
        <w:rPr>
          <w:rFonts w:ascii="Bookman Old Style" w:hAnsi="Bookman Old Style"/>
          <w:szCs w:val="24"/>
        </w:rPr>
        <w:t>from the Old School Pond, and that the Ranger Annie Gedge has advertised for sheep grazing on the Common but this was a matter of concern to Councillors due to the potential threat from dogs.</w:t>
      </w:r>
    </w:p>
    <w:p w14:paraId="1488B4DC" w14:textId="622A9E15" w:rsidR="00B168FA" w:rsidRDefault="00B168FA" w:rsidP="00B168FA">
      <w:pPr>
        <w:spacing w:after="0" w:line="240" w:lineRule="auto"/>
        <w:rPr>
          <w:rFonts w:ascii="Bookman Old Style" w:hAnsi="Bookman Old Style"/>
          <w:szCs w:val="24"/>
        </w:rPr>
      </w:pPr>
    </w:p>
    <w:p w14:paraId="17FF7D99" w14:textId="3EDCDF5E" w:rsidR="00B168FA" w:rsidRDefault="00B168FA" w:rsidP="00812D1B">
      <w:pPr>
        <w:spacing w:after="0" w:line="240" w:lineRule="auto"/>
        <w:rPr>
          <w:rFonts w:ascii="Bookman Old Style" w:hAnsi="Bookman Old Style"/>
          <w:b/>
          <w:bCs/>
          <w:szCs w:val="24"/>
        </w:rPr>
      </w:pPr>
    </w:p>
    <w:p w14:paraId="3A71F3BD" w14:textId="6737E61F" w:rsidR="00812D1B" w:rsidRDefault="00812D1B" w:rsidP="00812D1B">
      <w:pPr>
        <w:pStyle w:val="ListParagraph"/>
        <w:numPr>
          <w:ilvl w:val="0"/>
          <w:numId w:val="1"/>
        </w:numPr>
        <w:spacing w:after="0" w:line="240" w:lineRule="auto"/>
        <w:ind w:left="851" w:hanging="851"/>
        <w:rPr>
          <w:rFonts w:ascii="Bookman Old Style" w:hAnsi="Bookman Old Style"/>
          <w:b/>
          <w:bCs/>
          <w:szCs w:val="24"/>
        </w:rPr>
      </w:pPr>
      <w:r>
        <w:rPr>
          <w:rFonts w:ascii="Bookman Old Style" w:hAnsi="Bookman Old Style"/>
          <w:b/>
          <w:bCs/>
          <w:szCs w:val="24"/>
        </w:rPr>
        <w:t>Planning Matters</w:t>
      </w:r>
    </w:p>
    <w:p w14:paraId="4BC8AB33" w14:textId="12E696CA" w:rsidR="00812D1B" w:rsidRDefault="00812D1B" w:rsidP="00812D1B">
      <w:pPr>
        <w:pStyle w:val="ListParagraph"/>
        <w:spacing w:after="0" w:line="240" w:lineRule="auto"/>
        <w:ind w:left="851"/>
        <w:rPr>
          <w:rFonts w:ascii="Bookman Old Style" w:hAnsi="Bookman Old Style"/>
          <w:szCs w:val="24"/>
        </w:rPr>
      </w:pPr>
      <w:r w:rsidRPr="009D3552">
        <w:rPr>
          <w:rFonts w:ascii="Bookman Old Style" w:hAnsi="Bookman Old Style"/>
          <w:b/>
          <w:bCs/>
          <w:szCs w:val="24"/>
          <w:u w:val="single"/>
        </w:rPr>
        <w:t>Nutmeg Cottage</w:t>
      </w:r>
      <w:r>
        <w:rPr>
          <w:rFonts w:ascii="Bookman Old Style" w:hAnsi="Bookman Old Style"/>
          <w:szCs w:val="24"/>
        </w:rPr>
        <w:t>: Councillors agreed that there was no objection to this planning application.  Clerk to respond to Planning accordingly.</w:t>
      </w:r>
    </w:p>
    <w:p w14:paraId="361F8711" w14:textId="1B3FEEEA" w:rsidR="00812D1B" w:rsidRDefault="009F6C8B" w:rsidP="00812D1B">
      <w:pPr>
        <w:pStyle w:val="ListParagraph"/>
        <w:spacing w:after="0" w:line="240" w:lineRule="auto"/>
        <w:ind w:left="851"/>
        <w:rPr>
          <w:rFonts w:ascii="Bookman Old Style" w:hAnsi="Bookman Old Style"/>
        </w:rPr>
      </w:pPr>
      <w:r w:rsidRPr="009D3552">
        <w:rPr>
          <w:rFonts w:ascii="Bookman Old Style" w:hAnsi="Bookman Old Style"/>
          <w:b/>
          <w:bCs/>
          <w:u w:val="single"/>
        </w:rPr>
        <w:t>Installation of 30m slim-line lattice tower</w:t>
      </w:r>
      <w:r w:rsidRPr="003D7DB3">
        <w:rPr>
          <w:rFonts w:ascii="Bookman Old Style" w:hAnsi="Bookman Old Style"/>
          <w:u w:val="single"/>
        </w:rPr>
        <w:t xml:space="preserve"> </w:t>
      </w:r>
      <w:r w:rsidRPr="003D7DB3">
        <w:rPr>
          <w:rFonts w:ascii="Bookman Old Style" w:hAnsi="Bookman Old Style"/>
        </w:rPr>
        <w:t xml:space="preserve">on </w:t>
      </w:r>
      <w:r w:rsidR="003D7DB3" w:rsidRPr="003D7DB3">
        <w:rPr>
          <w:rFonts w:ascii="Bookman Old Style" w:hAnsi="Bookman Old Style"/>
        </w:rPr>
        <w:t>Grass Field to North Side of The Street, Erpingham, Norfolk, NR11 7QD</w:t>
      </w:r>
    </w:p>
    <w:p w14:paraId="3E3FA449" w14:textId="1DF171F4" w:rsidR="007069FA" w:rsidRDefault="007069FA" w:rsidP="007069FA">
      <w:pPr>
        <w:spacing w:after="0" w:line="240" w:lineRule="auto"/>
        <w:ind w:left="851" w:hanging="131"/>
        <w:rPr>
          <w:rFonts w:ascii="Bookman Old Style" w:hAnsi="Bookman Old Style"/>
        </w:rPr>
      </w:pPr>
      <w:r>
        <w:rPr>
          <w:rFonts w:ascii="Bookman Old Style" w:hAnsi="Bookman Old Style"/>
        </w:rPr>
        <w:t xml:space="preserve">  P</w:t>
      </w:r>
      <w:r w:rsidRPr="007069FA">
        <w:rPr>
          <w:rFonts w:ascii="Bookman Old Style" w:hAnsi="Bookman Old Style"/>
        </w:rPr>
        <w:t>ositive and negative points were raised</w:t>
      </w:r>
      <w:r w:rsidR="00C54464">
        <w:rPr>
          <w:rFonts w:ascii="Bookman Old Style" w:hAnsi="Bookman Old Style"/>
        </w:rPr>
        <w:t xml:space="preserve"> for action.</w:t>
      </w:r>
    </w:p>
    <w:p w14:paraId="652459E8" w14:textId="0790C5DC" w:rsidR="00080710" w:rsidRPr="00080710" w:rsidRDefault="005960A3" w:rsidP="00080710">
      <w:pPr>
        <w:pStyle w:val="ListParagraph"/>
        <w:numPr>
          <w:ilvl w:val="0"/>
          <w:numId w:val="4"/>
        </w:numPr>
        <w:spacing w:after="0" w:line="240" w:lineRule="auto"/>
        <w:rPr>
          <w:rFonts w:ascii="Bookman Old Style" w:hAnsi="Bookman Old Style"/>
        </w:rPr>
      </w:pPr>
      <w:r>
        <w:rPr>
          <w:rFonts w:ascii="Bookman Old Style" w:hAnsi="Bookman Old Style"/>
        </w:rPr>
        <w:t>T</w:t>
      </w:r>
      <w:r w:rsidR="00080710">
        <w:rPr>
          <w:rFonts w:ascii="Bookman Old Style" w:hAnsi="Bookman Old Style"/>
        </w:rPr>
        <w:t xml:space="preserve">he difference between the </w:t>
      </w:r>
      <w:r>
        <w:rPr>
          <w:rFonts w:ascii="Bookman Old Style" w:hAnsi="Bookman Old Style"/>
        </w:rPr>
        <w:t>former</w:t>
      </w:r>
      <w:r w:rsidR="00080710">
        <w:rPr>
          <w:rFonts w:ascii="Bookman Old Style" w:hAnsi="Bookman Old Style"/>
        </w:rPr>
        <w:t xml:space="preserve"> application (</w:t>
      </w:r>
      <w:r w:rsidR="00D24208">
        <w:rPr>
          <w:rFonts w:ascii="Bookman Old Style" w:hAnsi="Bookman Old Style"/>
        </w:rPr>
        <w:t>PF/21/2483</w:t>
      </w:r>
      <w:r w:rsidR="00080710">
        <w:rPr>
          <w:rFonts w:ascii="Bookman Old Style" w:hAnsi="Bookman Old Style"/>
        </w:rPr>
        <w:t xml:space="preserve">) and </w:t>
      </w:r>
      <w:r>
        <w:rPr>
          <w:rFonts w:ascii="Bookman Old Style" w:hAnsi="Bookman Old Style"/>
        </w:rPr>
        <w:t>the current</w:t>
      </w:r>
      <w:r w:rsidR="00080710">
        <w:rPr>
          <w:rFonts w:ascii="Bookman Old Style" w:hAnsi="Bookman Old Style"/>
        </w:rPr>
        <w:t xml:space="preserve"> application (</w:t>
      </w:r>
      <w:r w:rsidR="00D24208">
        <w:rPr>
          <w:rFonts w:ascii="Bookman Old Style" w:hAnsi="Bookman Old Style"/>
        </w:rPr>
        <w:t>PF/22/2650</w:t>
      </w:r>
      <w:r w:rsidR="00080710">
        <w:rPr>
          <w:rFonts w:ascii="Bookman Old Style" w:hAnsi="Bookman Old Style"/>
        </w:rPr>
        <w:t>)</w:t>
      </w:r>
    </w:p>
    <w:p w14:paraId="671420F4" w14:textId="5576D906" w:rsidR="007069FA" w:rsidRDefault="003D7DB3" w:rsidP="007069FA">
      <w:pPr>
        <w:pStyle w:val="ListParagraph"/>
        <w:numPr>
          <w:ilvl w:val="0"/>
          <w:numId w:val="4"/>
        </w:numPr>
        <w:spacing w:after="0" w:line="240" w:lineRule="auto"/>
        <w:rPr>
          <w:rFonts w:ascii="Bookman Old Style" w:hAnsi="Bookman Old Style"/>
        </w:rPr>
      </w:pPr>
      <w:r>
        <w:rPr>
          <w:rFonts w:ascii="Bookman Old Style" w:hAnsi="Bookman Old Style"/>
        </w:rPr>
        <w:t xml:space="preserve">The Chairman </w:t>
      </w:r>
      <w:r w:rsidR="00AB366C">
        <w:rPr>
          <w:rFonts w:ascii="Bookman Old Style" w:hAnsi="Bookman Old Style"/>
        </w:rPr>
        <w:t xml:space="preserve">raised </w:t>
      </w:r>
      <w:r w:rsidR="007069FA">
        <w:rPr>
          <w:rFonts w:ascii="Bookman Old Style" w:hAnsi="Bookman Old Style"/>
        </w:rPr>
        <w:t xml:space="preserve">the </w:t>
      </w:r>
      <w:r w:rsidR="00AB366C">
        <w:rPr>
          <w:rFonts w:ascii="Bookman Old Style" w:hAnsi="Bookman Old Style"/>
        </w:rPr>
        <w:t xml:space="preserve">issue </w:t>
      </w:r>
      <w:r w:rsidR="009D3552">
        <w:rPr>
          <w:rFonts w:ascii="Bookman Old Style" w:hAnsi="Bookman Old Style"/>
        </w:rPr>
        <w:t>concerning the lack</w:t>
      </w:r>
      <w:r w:rsidR="00AB366C">
        <w:rPr>
          <w:rFonts w:ascii="Bookman Old Style" w:hAnsi="Bookman Old Style"/>
        </w:rPr>
        <w:t xml:space="preserve"> </w:t>
      </w:r>
      <w:r w:rsidR="009D3552">
        <w:rPr>
          <w:rFonts w:ascii="Bookman Old Style" w:hAnsi="Bookman Old Style"/>
        </w:rPr>
        <w:t xml:space="preserve">of </w:t>
      </w:r>
      <w:r w:rsidR="00AB366C">
        <w:rPr>
          <w:rFonts w:ascii="Bookman Old Style" w:hAnsi="Bookman Old Style"/>
        </w:rPr>
        <w:t xml:space="preserve">consultation with the parish council </w:t>
      </w:r>
      <w:r w:rsidR="009D3552">
        <w:rPr>
          <w:rFonts w:ascii="Bookman Old Style" w:hAnsi="Bookman Old Style"/>
        </w:rPr>
        <w:t>on the new application</w:t>
      </w:r>
      <w:r w:rsidR="000366EA">
        <w:rPr>
          <w:rFonts w:ascii="Bookman Old Style" w:hAnsi="Bookman Old Style"/>
        </w:rPr>
        <w:t xml:space="preserve"> and he said that moving the mast to a more preferable site would be a good starting point</w:t>
      </w:r>
    </w:p>
    <w:p w14:paraId="39165920" w14:textId="19405E85" w:rsidR="00782DD6" w:rsidRDefault="006240E1" w:rsidP="007069FA">
      <w:pPr>
        <w:pStyle w:val="ListParagraph"/>
        <w:numPr>
          <w:ilvl w:val="0"/>
          <w:numId w:val="4"/>
        </w:numPr>
        <w:spacing w:after="0" w:line="240" w:lineRule="auto"/>
        <w:rPr>
          <w:rFonts w:ascii="Bookman Old Style" w:hAnsi="Bookman Old Style"/>
        </w:rPr>
      </w:pPr>
      <w:r>
        <w:rPr>
          <w:rFonts w:ascii="Bookman Old Style" w:hAnsi="Bookman Old Style"/>
        </w:rPr>
        <w:t>The</w:t>
      </w:r>
      <w:r w:rsidR="00782DD6">
        <w:rPr>
          <w:rFonts w:ascii="Bookman Old Style" w:hAnsi="Bookman Old Style"/>
        </w:rPr>
        <w:t xml:space="preserve"> black poplar tree on the site could camouflage the mast if they were to remain</w:t>
      </w:r>
      <w:r>
        <w:rPr>
          <w:rFonts w:ascii="Bookman Old Style" w:hAnsi="Bookman Old Style"/>
        </w:rPr>
        <w:t xml:space="preserve"> but that information is unknown </w:t>
      </w:r>
    </w:p>
    <w:p w14:paraId="34B806B8" w14:textId="4B70AAAC" w:rsidR="009D3552" w:rsidRDefault="009D3552" w:rsidP="00D219D0">
      <w:pPr>
        <w:pStyle w:val="ListParagraph"/>
        <w:numPr>
          <w:ilvl w:val="0"/>
          <w:numId w:val="4"/>
        </w:numPr>
        <w:spacing w:after="0" w:line="240" w:lineRule="auto"/>
        <w:rPr>
          <w:rFonts w:ascii="Bookman Old Style" w:hAnsi="Bookman Old Style"/>
        </w:rPr>
      </w:pPr>
      <w:r>
        <w:rPr>
          <w:rFonts w:ascii="Bookman Old Style" w:hAnsi="Bookman Old Style"/>
        </w:rPr>
        <w:t xml:space="preserve">Councillor Toye stated there are mitigating factors </w:t>
      </w:r>
      <w:r w:rsidR="00C968D0">
        <w:rPr>
          <w:rFonts w:ascii="Bookman Old Style" w:hAnsi="Bookman Old Style"/>
        </w:rPr>
        <w:t>in favour of the</w:t>
      </w:r>
      <w:r>
        <w:rPr>
          <w:rFonts w:ascii="Bookman Old Style" w:hAnsi="Bookman Old Style"/>
        </w:rPr>
        <w:t xml:space="preserve"> 5g mast </w:t>
      </w:r>
      <w:r w:rsidR="00C968D0">
        <w:rPr>
          <w:rFonts w:ascii="Bookman Old Style" w:hAnsi="Bookman Old Style"/>
        </w:rPr>
        <w:t xml:space="preserve">as it </w:t>
      </w:r>
      <w:r>
        <w:rPr>
          <w:rFonts w:ascii="Bookman Old Style" w:hAnsi="Bookman Old Style"/>
        </w:rPr>
        <w:t xml:space="preserve">would give access to technology </w:t>
      </w:r>
      <w:r w:rsidR="00C968D0">
        <w:rPr>
          <w:rFonts w:ascii="Bookman Old Style" w:hAnsi="Bookman Old Style"/>
        </w:rPr>
        <w:t xml:space="preserve">that </w:t>
      </w:r>
      <w:r w:rsidR="00D24208">
        <w:rPr>
          <w:rFonts w:ascii="Bookman Old Style" w:hAnsi="Bookman Old Style"/>
        </w:rPr>
        <w:t>is currently unavailable</w:t>
      </w:r>
    </w:p>
    <w:p w14:paraId="199C5190" w14:textId="2EE38934" w:rsidR="00D219D0" w:rsidRPr="0008153E" w:rsidRDefault="008144B1" w:rsidP="00D219D0">
      <w:pPr>
        <w:pStyle w:val="ListParagraph"/>
        <w:numPr>
          <w:ilvl w:val="0"/>
          <w:numId w:val="4"/>
        </w:numPr>
        <w:spacing w:after="0" w:line="240" w:lineRule="auto"/>
        <w:rPr>
          <w:rFonts w:ascii="Bookman Old Style" w:hAnsi="Bookman Old Style"/>
        </w:rPr>
      </w:pPr>
      <w:r>
        <w:rPr>
          <w:rFonts w:ascii="Bookman Old Style" w:hAnsi="Bookman Old Style"/>
        </w:rPr>
        <w:lastRenderedPageBreak/>
        <w:t xml:space="preserve">The shared rural network would offer </w:t>
      </w:r>
      <w:r w:rsidR="00080710" w:rsidRPr="00080710">
        <w:rPr>
          <w:rFonts w:ascii="Bookman Old Style" w:hAnsi="Bookman Old Style" w:cs="Open Sans"/>
          <w:color w:val="333333"/>
          <w:sz w:val="23"/>
          <w:szCs w:val="23"/>
          <w:shd w:val="clear" w:color="auto" w:fill="FFFFFF"/>
        </w:rPr>
        <w:t>improved mobile connectivity</w:t>
      </w:r>
      <w:r w:rsidR="00080710">
        <w:rPr>
          <w:rFonts w:ascii="Bookman Old Style" w:hAnsi="Bookman Old Style" w:cs="Open Sans"/>
          <w:color w:val="333333"/>
          <w:sz w:val="23"/>
          <w:szCs w:val="23"/>
          <w:shd w:val="clear" w:color="auto" w:fill="FFFFFF"/>
        </w:rPr>
        <w:t xml:space="preserve"> to this rural community</w:t>
      </w:r>
      <w:r w:rsidR="00080710">
        <w:rPr>
          <w:rFonts w:ascii="Open Sans" w:hAnsi="Open Sans" w:cs="Open Sans"/>
          <w:color w:val="333333"/>
          <w:sz w:val="23"/>
          <w:szCs w:val="23"/>
          <w:shd w:val="clear" w:color="auto" w:fill="FFFFFF"/>
        </w:rPr>
        <w:t>.</w:t>
      </w:r>
    </w:p>
    <w:p w14:paraId="6A136A8D" w14:textId="1C58C04D" w:rsidR="0008153E" w:rsidRDefault="0008153E" w:rsidP="0008153E">
      <w:pPr>
        <w:spacing w:after="0" w:line="240" w:lineRule="auto"/>
        <w:rPr>
          <w:rFonts w:ascii="Bookman Old Style" w:hAnsi="Bookman Old Style"/>
          <w:b/>
          <w:bCs/>
        </w:rPr>
      </w:pPr>
    </w:p>
    <w:p w14:paraId="13D60C36" w14:textId="1F9AFA9A" w:rsidR="0008153E" w:rsidRDefault="0008153E" w:rsidP="0008153E">
      <w:pPr>
        <w:pStyle w:val="ListParagraph"/>
        <w:numPr>
          <w:ilvl w:val="0"/>
          <w:numId w:val="1"/>
        </w:numPr>
        <w:spacing w:after="0" w:line="240" w:lineRule="auto"/>
        <w:ind w:left="851" w:hanging="851"/>
        <w:rPr>
          <w:rFonts w:ascii="Bookman Old Style" w:hAnsi="Bookman Old Style"/>
          <w:b/>
          <w:bCs/>
        </w:rPr>
      </w:pPr>
      <w:r>
        <w:rPr>
          <w:rFonts w:ascii="Bookman Old Style" w:hAnsi="Bookman Old Style"/>
          <w:b/>
          <w:bCs/>
        </w:rPr>
        <w:t>Civility and Respect Pledge</w:t>
      </w:r>
    </w:p>
    <w:p w14:paraId="178CA4E3" w14:textId="7EC02C57" w:rsidR="0008153E" w:rsidRDefault="0008153E" w:rsidP="0008153E">
      <w:pPr>
        <w:pStyle w:val="ListParagraph"/>
        <w:spacing w:after="0" w:line="240" w:lineRule="auto"/>
        <w:ind w:left="851"/>
        <w:rPr>
          <w:rFonts w:ascii="Bookman Old Style" w:hAnsi="Bookman Old Style"/>
        </w:rPr>
      </w:pPr>
      <w:r>
        <w:rPr>
          <w:rFonts w:ascii="Bookman Old Style" w:hAnsi="Bookman Old Style"/>
        </w:rPr>
        <w:t>The Clerk said that</w:t>
      </w:r>
      <w:r w:rsidR="006363DF">
        <w:rPr>
          <w:rFonts w:ascii="Bookman Old Style" w:hAnsi="Bookman Old Style"/>
        </w:rPr>
        <w:t xml:space="preserve"> a</w:t>
      </w:r>
      <w:r>
        <w:rPr>
          <w:rFonts w:ascii="Bookman Old Style" w:hAnsi="Bookman Old Style"/>
        </w:rPr>
        <w:t xml:space="preserve"> </w:t>
      </w:r>
      <w:r w:rsidR="006363DF">
        <w:rPr>
          <w:rFonts w:ascii="Bookman Old Style" w:hAnsi="Bookman Old Style"/>
        </w:rPr>
        <w:t>full attendance of</w:t>
      </w:r>
      <w:r>
        <w:rPr>
          <w:rFonts w:ascii="Bookman Old Style" w:hAnsi="Bookman Old Style"/>
        </w:rPr>
        <w:t xml:space="preserve"> Councillors </w:t>
      </w:r>
      <w:r w:rsidR="006363DF">
        <w:rPr>
          <w:rFonts w:ascii="Bookman Old Style" w:hAnsi="Bookman Old Style"/>
        </w:rPr>
        <w:t xml:space="preserve">should </w:t>
      </w:r>
      <w:r>
        <w:rPr>
          <w:rFonts w:ascii="Bookman Old Style" w:hAnsi="Bookman Old Style"/>
        </w:rPr>
        <w:t>be present</w:t>
      </w:r>
      <w:r w:rsidR="006363DF">
        <w:rPr>
          <w:rFonts w:ascii="Bookman Old Style" w:hAnsi="Bookman Old Style"/>
        </w:rPr>
        <w:t xml:space="preserve"> to vote on this legislation and suggested this item be postponed.</w:t>
      </w:r>
    </w:p>
    <w:p w14:paraId="2D71F33A" w14:textId="4584E610" w:rsidR="00667771" w:rsidRDefault="00667771" w:rsidP="00667771">
      <w:pPr>
        <w:spacing w:after="0" w:line="240" w:lineRule="auto"/>
        <w:rPr>
          <w:rFonts w:ascii="Bookman Old Style" w:hAnsi="Bookman Old Style"/>
        </w:rPr>
      </w:pPr>
    </w:p>
    <w:p w14:paraId="167AC39D" w14:textId="24E17E87" w:rsidR="00667771" w:rsidRDefault="000E0AD8" w:rsidP="00667771">
      <w:pPr>
        <w:spacing w:after="0" w:line="240" w:lineRule="auto"/>
        <w:rPr>
          <w:rFonts w:ascii="Bookman Old Style" w:hAnsi="Bookman Old Style"/>
          <w:i/>
          <w:iCs/>
        </w:rPr>
      </w:pPr>
      <w:r>
        <w:rPr>
          <w:rFonts w:ascii="Bookman Old Style" w:hAnsi="Bookman Old Style"/>
          <w:i/>
          <w:iCs/>
        </w:rPr>
        <w:t>At this point in the proceedings, it was suggested that item 16 be brought forward to allow members of the public to depart for home.</w:t>
      </w:r>
    </w:p>
    <w:p w14:paraId="79BFB7BD" w14:textId="4AF8BE6D" w:rsidR="000E0AD8" w:rsidRDefault="000E0AD8" w:rsidP="00667771">
      <w:pPr>
        <w:spacing w:after="0" w:line="240" w:lineRule="auto"/>
        <w:rPr>
          <w:rFonts w:ascii="Bookman Old Style" w:hAnsi="Bookman Old Style"/>
          <w:i/>
          <w:iCs/>
        </w:rPr>
      </w:pPr>
    </w:p>
    <w:p w14:paraId="43AE43AC" w14:textId="402B07D9" w:rsidR="000E0AD8" w:rsidRDefault="000E0AD8" w:rsidP="000E0AD8">
      <w:pPr>
        <w:spacing w:after="0" w:line="240" w:lineRule="auto"/>
        <w:ind w:left="851" w:hanging="851"/>
        <w:rPr>
          <w:rFonts w:ascii="Bookman Old Style" w:hAnsi="Bookman Old Style"/>
        </w:rPr>
      </w:pPr>
      <w:r>
        <w:rPr>
          <w:rFonts w:ascii="Bookman Old Style" w:hAnsi="Bookman Old Style"/>
          <w:b/>
          <w:bCs/>
        </w:rPr>
        <w:t>16.</w:t>
      </w:r>
      <w:r>
        <w:rPr>
          <w:rFonts w:ascii="Bookman Old Style" w:hAnsi="Bookman Old Style"/>
          <w:b/>
          <w:bCs/>
        </w:rPr>
        <w:tab/>
        <w:t>Public Participation</w:t>
      </w:r>
    </w:p>
    <w:p w14:paraId="0BA9A9D2" w14:textId="77777777" w:rsidR="00403324" w:rsidRDefault="000E0AD8" w:rsidP="000E0AD8">
      <w:pPr>
        <w:spacing w:after="0" w:line="240" w:lineRule="auto"/>
        <w:ind w:left="851" w:hanging="851"/>
        <w:rPr>
          <w:rFonts w:ascii="Bookman Old Style" w:hAnsi="Bookman Old Style"/>
        </w:rPr>
      </w:pPr>
      <w:r>
        <w:rPr>
          <w:rFonts w:ascii="Bookman Old Style" w:hAnsi="Bookman Old Style"/>
        </w:rPr>
        <w:tab/>
        <w:t>A member of the public</w:t>
      </w:r>
      <w:r w:rsidR="00B47FB6">
        <w:rPr>
          <w:rFonts w:ascii="Bookman Old Style" w:hAnsi="Bookman Old Style"/>
        </w:rPr>
        <w:t xml:space="preserve"> said she had wanted to raise a question on an item at the beginning of the meeting</w:t>
      </w:r>
      <w:r>
        <w:rPr>
          <w:rFonts w:ascii="Bookman Old Style" w:hAnsi="Bookman Old Style"/>
        </w:rPr>
        <w:t xml:space="preserve"> </w:t>
      </w:r>
      <w:r w:rsidR="00224904">
        <w:rPr>
          <w:rFonts w:ascii="Bookman Old Style" w:hAnsi="Bookman Old Style"/>
        </w:rPr>
        <w:t xml:space="preserve">and </w:t>
      </w:r>
      <w:r>
        <w:rPr>
          <w:rFonts w:ascii="Bookman Old Style" w:hAnsi="Bookman Old Style"/>
        </w:rPr>
        <w:t xml:space="preserve">asked why the </w:t>
      </w:r>
      <w:r w:rsidR="00B47FB6">
        <w:rPr>
          <w:rFonts w:ascii="Bookman Old Style" w:hAnsi="Bookman Old Style"/>
        </w:rPr>
        <w:t xml:space="preserve">usual </w:t>
      </w:r>
      <w:r w:rsidRPr="00224904">
        <w:rPr>
          <w:rFonts w:ascii="Bookman Old Style" w:hAnsi="Bookman Old Style"/>
          <w:i/>
          <w:iCs/>
        </w:rPr>
        <w:t>‘</w:t>
      </w:r>
      <w:r w:rsidR="00B47FB6" w:rsidRPr="00224904">
        <w:rPr>
          <w:rFonts w:ascii="Bookman Old Style" w:hAnsi="Bookman Old Style"/>
          <w:i/>
          <w:iCs/>
        </w:rPr>
        <w:t>Brief intermission for parishioner’s questions’</w:t>
      </w:r>
      <w:r w:rsidR="00B47FB6" w:rsidRPr="00B47FB6">
        <w:rPr>
          <w:rFonts w:ascii="Bookman Old Style" w:hAnsi="Bookman Old Style"/>
        </w:rPr>
        <w:t xml:space="preserve"> was not on the Agenda</w:t>
      </w:r>
      <w:r w:rsidR="001D102C">
        <w:rPr>
          <w:rFonts w:ascii="Bookman Old Style" w:hAnsi="Bookman Old Style"/>
        </w:rPr>
        <w:t>.</w:t>
      </w:r>
      <w:r w:rsidR="00B47FB6" w:rsidRPr="00B47FB6">
        <w:rPr>
          <w:rFonts w:ascii="Bookman Old Style" w:hAnsi="Bookman Old Style"/>
        </w:rPr>
        <w:t xml:space="preserve"> The Clerk responded saying</w:t>
      </w:r>
      <w:r w:rsidR="00B47FB6">
        <w:rPr>
          <w:rFonts w:ascii="Bookman Old Style" w:hAnsi="Bookman Old Style"/>
        </w:rPr>
        <w:t xml:space="preserve"> </w:t>
      </w:r>
      <w:r w:rsidR="001D102C">
        <w:rPr>
          <w:rFonts w:ascii="Bookman Old Style" w:hAnsi="Bookman Old Style"/>
        </w:rPr>
        <w:t xml:space="preserve">the </w:t>
      </w:r>
      <w:r w:rsidR="00B47FB6" w:rsidRPr="00B47FB6">
        <w:rPr>
          <w:rFonts w:ascii="Bookman Old Style" w:hAnsi="Bookman Old Style"/>
        </w:rPr>
        <w:t>Councillors requested the item be removed</w:t>
      </w:r>
      <w:r w:rsidR="001D102C">
        <w:rPr>
          <w:rFonts w:ascii="Bookman Old Style" w:hAnsi="Bookman Old Style"/>
        </w:rPr>
        <w:t xml:space="preserve">. The Clerk said the item could be placed back on the </w:t>
      </w:r>
    </w:p>
    <w:p w14:paraId="565FC6A0" w14:textId="7B0CF704" w:rsidR="000E0AD8" w:rsidRDefault="00403324" w:rsidP="000178D0">
      <w:pPr>
        <w:spacing w:after="0" w:line="240" w:lineRule="auto"/>
        <w:ind w:left="851" w:hanging="851"/>
        <w:rPr>
          <w:rFonts w:ascii="Bookman Old Style" w:hAnsi="Bookman Old Style"/>
        </w:rPr>
      </w:pPr>
      <w:r>
        <w:rPr>
          <w:rFonts w:ascii="Bookman Old Style" w:hAnsi="Bookman Old Style"/>
        </w:rPr>
        <w:t xml:space="preserve"> </w:t>
      </w:r>
      <w:r w:rsidR="000178D0">
        <w:rPr>
          <w:rFonts w:ascii="Bookman Old Style" w:hAnsi="Bookman Old Style"/>
        </w:rPr>
        <w:tab/>
      </w:r>
      <w:r w:rsidR="001D102C">
        <w:rPr>
          <w:rFonts w:ascii="Bookman Old Style" w:hAnsi="Bookman Old Style"/>
        </w:rPr>
        <w:t>Agenda</w:t>
      </w:r>
      <w:r w:rsidR="00B47FB6">
        <w:rPr>
          <w:rFonts w:ascii="Bookman Old Style" w:hAnsi="Bookman Old Style"/>
        </w:rPr>
        <w:t xml:space="preserve"> </w:t>
      </w:r>
      <w:r>
        <w:rPr>
          <w:rFonts w:ascii="Bookman Old Style" w:hAnsi="Bookman Old Style"/>
        </w:rPr>
        <w:t>in</w:t>
      </w:r>
      <w:r w:rsidR="00B47FB6">
        <w:rPr>
          <w:rFonts w:ascii="Bookman Old Style" w:hAnsi="Bookman Old Style"/>
        </w:rPr>
        <w:t xml:space="preserve"> future.</w:t>
      </w:r>
    </w:p>
    <w:p w14:paraId="3B6D4286" w14:textId="6B1D39D4" w:rsidR="000178D0" w:rsidRDefault="000178D0" w:rsidP="000178D0">
      <w:pPr>
        <w:spacing w:after="0" w:line="240" w:lineRule="auto"/>
        <w:ind w:left="851" w:hanging="851"/>
        <w:rPr>
          <w:rFonts w:ascii="Bookman Old Style" w:hAnsi="Bookman Old Style"/>
        </w:rPr>
      </w:pPr>
      <w:r>
        <w:rPr>
          <w:rFonts w:ascii="Bookman Old Style" w:hAnsi="Bookman Old Style"/>
        </w:rPr>
        <w:tab/>
        <w:t xml:space="preserve">Councillor Cutts </w:t>
      </w:r>
      <w:r w:rsidR="00174EC5">
        <w:rPr>
          <w:rFonts w:ascii="Bookman Old Style" w:hAnsi="Bookman Old Style"/>
        </w:rPr>
        <w:t>raised the matter of</w:t>
      </w:r>
      <w:r>
        <w:rPr>
          <w:rFonts w:ascii="Bookman Old Style" w:hAnsi="Bookman Old Style"/>
        </w:rPr>
        <w:t xml:space="preserve"> complaints</w:t>
      </w:r>
      <w:r w:rsidR="00165B0D">
        <w:rPr>
          <w:rFonts w:ascii="Bookman Old Style" w:hAnsi="Bookman Old Style"/>
        </w:rPr>
        <w:t xml:space="preserve"> of noise and smell from</w:t>
      </w:r>
      <w:r w:rsidR="00174EC5">
        <w:rPr>
          <w:rFonts w:ascii="Bookman Old Style" w:hAnsi="Bookman Old Style"/>
        </w:rPr>
        <w:t xml:space="preserve"> the helicopter landings and that he has been unable to </w:t>
      </w:r>
      <w:r w:rsidR="00165B0D">
        <w:rPr>
          <w:rFonts w:ascii="Bookman Old Style" w:hAnsi="Bookman Old Style"/>
        </w:rPr>
        <w:t xml:space="preserve">ascertain what the rules are. </w:t>
      </w:r>
      <w:r w:rsidR="00B80023">
        <w:rPr>
          <w:rFonts w:ascii="Bookman Old Style" w:hAnsi="Bookman Old Style"/>
        </w:rPr>
        <w:t>Councillor Toye offered to visit the relevant departments to investigate and report back.</w:t>
      </w:r>
      <w:r w:rsidR="00165B0D">
        <w:rPr>
          <w:rFonts w:ascii="Bookman Old Style" w:hAnsi="Bookman Old Style"/>
        </w:rPr>
        <w:t xml:space="preserve"> </w:t>
      </w:r>
    </w:p>
    <w:p w14:paraId="4494F4CF" w14:textId="37AD8166" w:rsidR="000178D0" w:rsidRDefault="000178D0" w:rsidP="000178D0">
      <w:pPr>
        <w:spacing w:after="0" w:line="240" w:lineRule="auto"/>
        <w:ind w:left="851" w:hanging="851"/>
        <w:rPr>
          <w:rFonts w:ascii="Bookman Old Style" w:hAnsi="Bookman Old Style"/>
        </w:rPr>
      </w:pPr>
      <w:r>
        <w:rPr>
          <w:rFonts w:ascii="Bookman Old Style" w:hAnsi="Bookman Old Style"/>
        </w:rPr>
        <w:tab/>
      </w:r>
    </w:p>
    <w:p w14:paraId="3C3DF9D3" w14:textId="68AF63DD" w:rsidR="00403324" w:rsidRPr="00B47FB6" w:rsidRDefault="00B80023" w:rsidP="00403324">
      <w:pPr>
        <w:spacing w:after="0" w:line="240" w:lineRule="auto"/>
        <w:ind w:left="851" w:hanging="131"/>
        <w:rPr>
          <w:rFonts w:ascii="Bookman Old Style" w:hAnsi="Bookman Old Style"/>
        </w:rPr>
      </w:pPr>
      <w:r>
        <w:rPr>
          <w:rFonts w:ascii="Bookman Old Style" w:hAnsi="Bookman Old Style"/>
        </w:rPr>
        <w:t xml:space="preserve">  </w:t>
      </w:r>
    </w:p>
    <w:p w14:paraId="02C4D91D" w14:textId="067363E1" w:rsidR="00B47FB6" w:rsidRDefault="00B47FB6" w:rsidP="000E0AD8">
      <w:pPr>
        <w:spacing w:after="0" w:line="240" w:lineRule="auto"/>
        <w:ind w:left="851" w:hanging="851"/>
        <w:rPr>
          <w:rFonts w:ascii="Bookman Old Style" w:hAnsi="Bookman Old Style"/>
        </w:rPr>
      </w:pPr>
    </w:p>
    <w:p w14:paraId="13CB5900" w14:textId="434CD7D3" w:rsidR="001D102C" w:rsidRPr="001D102C" w:rsidRDefault="001D102C" w:rsidP="000E0AD8">
      <w:pPr>
        <w:spacing w:after="0" w:line="240" w:lineRule="auto"/>
        <w:ind w:left="851" w:hanging="851"/>
        <w:rPr>
          <w:rFonts w:ascii="Bookman Old Style" w:hAnsi="Bookman Old Style"/>
          <w:b/>
          <w:bCs/>
          <w:u w:val="single"/>
        </w:rPr>
      </w:pPr>
      <w:r>
        <w:rPr>
          <w:rFonts w:ascii="Bookman Old Style" w:hAnsi="Bookman Old Style"/>
          <w:b/>
          <w:bCs/>
          <w:u w:val="single"/>
        </w:rPr>
        <w:t>Confidential Items</w:t>
      </w:r>
    </w:p>
    <w:p w14:paraId="161229E3" w14:textId="20E239E5" w:rsidR="000E0AD8" w:rsidRDefault="000E0AD8" w:rsidP="00667771">
      <w:pPr>
        <w:spacing w:after="0" w:line="240" w:lineRule="auto"/>
        <w:rPr>
          <w:rFonts w:ascii="Bookman Old Style" w:hAnsi="Bookman Old Style"/>
        </w:rPr>
      </w:pPr>
    </w:p>
    <w:p w14:paraId="361D8E70" w14:textId="3C273ED1" w:rsidR="00403324" w:rsidRDefault="00403324" w:rsidP="00403324">
      <w:pPr>
        <w:spacing w:after="0" w:line="240" w:lineRule="auto"/>
        <w:ind w:left="851" w:hanging="851"/>
        <w:rPr>
          <w:b/>
          <w:bCs/>
        </w:rPr>
      </w:pPr>
      <w:r w:rsidRPr="00403324">
        <w:rPr>
          <w:rFonts w:ascii="Bookman Old Style" w:hAnsi="Bookman Old Style"/>
          <w:b/>
          <w:bCs/>
        </w:rPr>
        <w:t>14.</w:t>
      </w:r>
      <w:r>
        <w:rPr>
          <w:b/>
          <w:bCs/>
        </w:rPr>
        <w:t xml:space="preserve"> </w:t>
      </w:r>
      <w:r>
        <w:rPr>
          <w:b/>
          <w:bCs/>
        </w:rPr>
        <w:tab/>
      </w:r>
      <w:r w:rsidRPr="00403324">
        <w:rPr>
          <w:rFonts w:ascii="Bookman Old Style" w:hAnsi="Bookman Old Style"/>
          <w:b/>
          <w:bCs/>
        </w:rPr>
        <w:t>Parishioner’s Complaint</w:t>
      </w:r>
      <w:r>
        <w:rPr>
          <w:b/>
          <w:bCs/>
        </w:rPr>
        <w:t xml:space="preserve">  </w:t>
      </w:r>
    </w:p>
    <w:p w14:paraId="60F86779" w14:textId="77777777" w:rsidR="00403324" w:rsidRDefault="00403324" w:rsidP="00403324">
      <w:pPr>
        <w:spacing w:after="0" w:line="240" w:lineRule="auto"/>
        <w:ind w:left="851" w:hanging="851"/>
        <w:rPr>
          <w:rFonts w:ascii="Bookman Old Style" w:hAnsi="Bookman Old Style"/>
          <w:b/>
          <w:bCs/>
        </w:rPr>
      </w:pPr>
    </w:p>
    <w:p w14:paraId="72828695" w14:textId="77777777" w:rsidR="00403324" w:rsidRDefault="00403324" w:rsidP="00403324">
      <w:pPr>
        <w:spacing w:after="0" w:line="240" w:lineRule="auto"/>
        <w:ind w:left="851" w:hanging="851"/>
        <w:rPr>
          <w:rFonts w:ascii="Bookman Old Style" w:hAnsi="Bookman Old Style"/>
          <w:b/>
          <w:bCs/>
        </w:rPr>
      </w:pPr>
    </w:p>
    <w:p w14:paraId="68316A3D" w14:textId="2B970AC6" w:rsidR="00403324" w:rsidRPr="00B80023" w:rsidRDefault="00403324" w:rsidP="00403324">
      <w:pPr>
        <w:pStyle w:val="ListParagraph"/>
        <w:numPr>
          <w:ilvl w:val="0"/>
          <w:numId w:val="6"/>
        </w:numPr>
        <w:spacing w:after="0" w:line="240" w:lineRule="auto"/>
        <w:ind w:left="851" w:hanging="851"/>
        <w:rPr>
          <w:b/>
          <w:bCs/>
        </w:rPr>
      </w:pPr>
      <w:r w:rsidRPr="00403324">
        <w:rPr>
          <w:rFonts w:ascii="Bookman Old Style" w:hAnsi="Bookman Old Style"/>
          <w:b/>
          <w:bCs/>
        </w:rPr>
        <w:t>Employment Contract</w:t>
      </w:r>
      <w:r w:rsidRPr="00403324">
        <w:rPr>
          <w:b/>
          <w:bCs/>
        </w:rPr>
        <w:t xml:space="preserve">  </w:t>
      </w:r>
      <w:r w:rsidRPr="00403324">
        <w:rPr>
          <w:rFonts w:ascii="Bookman Old Style" w:hAnsi="Bookman Old Style"/>
          <w:b/>
          <w:bCs/>
        </w:rPr>
        <w:t xml:space="preserve"> </w:t>
      </w:r>
    </w:p>
    <w:p w14:paraId="55513D34" w14:textId="0A8D228A" w:rsidR="00B80023" w:rsidRDefault="00B80023" w:rsidP="00B80023">
      <w:pPr>
        <w:spacing w:after="0" w:line="240" w:lineRule="auto"/>
        <w:rPr>
          <w:b/>
          <w:bCs/>
        </w:rPr>
      </w:pPr>
    </w:p>
    <w:p w14:paraId="6372CEB7" w14:textId="4671205E" w:rsidR="00B80023" w:rsidRDefault="00B80023" w:rsidP="00B80023">
      <w:pPr>
        <w:spacing w:after="0" w:line="240" w:lineRule="auto"/>
        <w:rPr>
          <w:b/>
          <w:bCs/>
        </w:rPr>
      </w:pPr>
    </w:p>
    <w:p w14:paraId="7CF38079" w14:textId="1D4C163C" w:rsidR="00B80023" w:rsidRPr="00A816FB" w:rsidRDefault="00A816FB" w:rsidP="00A816FB">
      <w:pPr>
        <w:spacing w:after="0" w:line="240" w:lineRule="auto"/>
        <w:ind w:left="851" w:hanging="851"/>
        <w:rPr>
          <w:rFonts w:ascii="Bookman Old Style" w:hAnsi="Bookman Old Style"/>
          <w:b/>
          <w:bCs/>
        </w:rPr>
      </w:pPr>
      <w:r>
        <w:rPr>
          <w:rFonts w:ascii="Bookman Old Style" w:hAnsi="Bookman Old Style"/>
          <w:b/>
          <w:bCs/>
        </w:rPr>
        <w:t>17.</w:t>
      </w:r>
      <w:r>
        <w:rPr>
          <w:rFonts w:ascii="Bookman Old Style" w:hAnsi="Bookman Old Style"/>
          <w:b/>
          <w:bCs/>
        </w:rPr>
        <w:tab/>
        <w:t>The meeting closed at 9.50 pm</w:t>
      </w:r>
    </w:p>
    <w:p w14:paraId="7631C439" w14:textId="6E41B970" w:rsidR="00B80023" w:rsidRDefault="00B80023" w:rsidP="00B80023">
      <w:pPr>
        <w:spacing w:after="0" w:line="240" w:lineRule="auto"/>
        <w:rPr>
          <w:b/>
          <w:bCs/>
        </w:rPr>
      </w:pPr>
    </w:p>
    <w:p w14:paraId="6A73EBE8" w14:textId="77777777" w:rsidR="00B80023" w:rsidRPr="00B80023" w:rsidRDefault="00B80023" w:rsidP="00B80023">
      <w:pPr>
        <w:spacing w:after="0" w:line="240" w:lineRule="auto"/>
        <w:rPr>
          <w:b/>
          <w:bCs/>
        </w:rPr>
      </w:pPr>
    </w:p>
    <w:p w14:paraId="30A35F42" w14:textId="1099511F" w:rsidR="00B80023" w:rsidRDefault="00B80023" w:rsidP="00B80023">
      <w:pPr>
        <w:spacing w:after="0" w:line="240" w:lineRule="auto"/>
        <w:rPr>
          <w:b/>
          <w:bCs/>
        </w:rPr>
      </w:pPr>
    </w:p>
    <w:p w14:paraId="64C9CD01" w14:textId="2CCA88CA" w:rsidR="00B80023" w:rsidRDefault="00B80023" w:rsidP="00B80023">
      <w:pPr>
        <w:spacing w:after="0" w:line="240" w:lineRule="auto"/>
        <w:rPr>
          <w:b/>
          <w:bCs/>
        </w:rPr>
      </w:pPr>
    </w:p>
    <w:p w14:paraId="70EE76A9" w14:textId="77777777" w:rsidR="00B80023" w:rsidRPr="00B80023" w:rsidRDefault="00B80023" w:rsidP="00B80023">
      <w:pPr>
        <w:spacing w:after="0" w:line="240" w:lineRule="auto"/>
        <w:rPr>
          <w:b/>
          <w:bCs/>
        </w:rPr>
      </w:pPr>
    </w:p>
    <w:p w14:paraId="36480E42" w14:textId="5B470D64" w:rsidR="00403324" w:rsidRDefault="00403324" w:rsidP="00403324">
      <w:pPr>
        <w:spacing w:after="0" w:line="240" w:lineRule="auto"/>
        <w:ind w:left="851" w:hanging="851"/>
        <w:rPr>
          <w:rFonts w:ascii="Bookman Old Style" w:hAnsi="Bookman Old Style"/>
        </w:rPr>
      </w:pPr>
    </w:p>
    <w:p w14:paraId="4FD98E0B" w14:textId="682B183B" w:rsidR="00403324" w:rsidRDefault="00403324" w:rsidP="00403324">
      <w:pPr>
        <w:spacing w:after="0" w:line="240" w:lineRule="auto"/>
        <w:ind w:left="360"/>
        <w:rPr>
          <w:rFonts w:ascii="Bookman Old Style" w:hAnsi="Bookman Old Style"/>
        </w:rPr>
      </w:pPr>
    </w:p>
    <w:p w14:paraId="584D8046" w14:textId="2B84B134" w:rsidR="00403324" w:rsidRPr="00403324" w:rsidRDefault="00403324" w:rsidP="00403324">
      <w:pPr>
        <w:spacing w:after="0" w:line="240" w:lineRule="auto"/>
        <w:ind w:left="851" w:hanging="851"/>
        <w:rPr>
          <w:rFonts w:ascii="Bookman Old Style" w:hAnsi="Bookman Old Style"/>
        </w:rPr>
      </w:pPr>
    </w:p>
    <w:p w14:paraId="3FE5C3B0" w14:textId="69C9FC95" w:rsidR="000E0AD8" w:rsidRPr="000E0AD8" w:rsidRDefault="000E0AD8" w:rsidP="00667771">
      <w:pPr>
        <w:spacing w:after="0" w:line="240" w:lineRule="auto"/>
        <w:rPr>
          <w:rFonts w:ascii="Bookman Old Style" w:hAnsi="Bookman Old Style"/>
        </w:rPr>
      </w:pPr>
    </w:p>
    <w:p w14:paraId="1A2370E2" w14:textId="4570F1F4" w:rsidR="006363DF" w:rsidRDefault="006363DF" w:rsidP="006363DF">
      <w:pPr>
        <w:spacing w:after="0" w:line="240" w:lineRule="auto"/>
        <w:rPr>
          <w:rFonts w:ascii="Bookman Old Style" w:hAnsi="Bookman Old Style"/>
        </w:rPr>
      </w:pPr>
    </w:p>
    <w:p w14:paraId="18FF081E" w14:textId="77777777" w:rsidR="006363DF" w:rsidRPr="006363DF" w:rsidRDefault="006363DF" w:rsidP="006363DF">
      <w:pPr>
        <w:spacing w:after="0" w:line="240" w:lineRule="auto"/>
        <w:rPr>
          <w:rFonts w:ascii="Bookman Old Style" w:hAnsi="Bookman Old Style"/>
        </w:rPr>
      </w:pPr>
    </w:p>
    <w:p w14:paraId="15E931EA" w14:textId="77777777" w:rsidR="003D7DB3" w:rsidRPr="003D7DB3" w:rsidRDefault="003D7DB3" w:rsidP="00812D1B">
      <w:pPr>
        <w:pStyle w:val="ListParagraph"/>
        <w:spacing w:after="0" w:line="240" w:lineRule="auto"/>
        <w:ind w:left="851"/>
        <w:rPr>
          <w:rFonts w:ascii="Bookman Old Style" w:hAnsi="Bookman Old Style"/>
          <w:sz w:val="24"/>
          <w:szCs w:val="24"/>
        </w:rPr>
      </w:pPr>
    </w:p>
    <w:p w14:paraId="1142A808" w14:textId="77777777" w:rsidR="005B327F" w:rsidRPr="009F6C8B" w:rsidRDefault="005B327F" w:rsidP="00531D82">
      <w:pPr>
        <w:pStyle w:val="ListParagraph"/>
        <w:spacing w:after="0" w:line="240" w:lineRule="auto"/>
        <w:ind w:left="851" w:hanging="131"/>
        <w:rPr>
          <w:rFonts w:ascii="Bookman Old Style" w:hAnsi="Bookman Old Style"/>
          <w:b/>
          <w:bCs/>
          <w:sz w:val="24"/>
          <w:szCs w:val="24"/>
        </w:rPr>
      </w:pPr>
    </w:p>
    <w:p w14:paraId="510F98D0" w14:textId="1D4F9638" w:rsidR="00E87A3A" w:rsidRDefault="00531D82" w:rsidP="005B327F">
      <w:pPr>
        <w:pStyle w:val="ListParagraph"/>
        <w:spacing w:after="0" w:line="240" w:lineRule="auto"/>
        <w:ind w:left="851" w:hanging="851"/>
        <w:rPr>
          <w:rFonts w:ascii="Bookman Old Style" w:hAnsi="Bookman Old Style"/>
          <w:b/>
          <w:bCs/>
          <w:sz w:val="24"/>
          <w:szCs w:val="24"/>
        </w:rPr>
      </w:pPr>
      <w:r>
        <w:rPr>
          <w:rFonts w:ascii="Bookman Old Style" w:hAnsi="Bookman Old Style"/>
          <w:b/>
          <w:bCs/>
          <w:sz w:val="24"/>
          <w:szCs w:val="24"/>
        </w:rPr>
        <w:tab/>
        <w:t xml:space="preserve">                                                                                                                              </w:t>
      </w:r>
    </w:p>
    <w:p w14:paraId="357B5E0A" w14:textId="7C0BCD9D" w:rsidR="009D728B" w:rsidRPr="00531D82" w:rsidRDefault="00531D82" w:rsidP="00531D82">
      <w:pPr>
        <w:pStyle w:val="ListParagraph"/>
        <w:spacing w:after="0" w:line="240" w:lineRule="auto"/>
        <w:rPr>
          <w:rFonts w:ascii="Bookman Old Style" w:hAnsi="Bookman Old Style"/>
          <w:b/>
          <w:bCs/>
          <w:sz w:val="24"/>
          <w:szCs w:val="24"/>
        </w:rPr>
      </w:pPr>
      <w:r>
        <w:rPr>
          <w:rFonts w:ascii="Open Sans" w:hAnsi="Open Sans" w:cs="Open Sans"/>
          <w:color w:val="666666"/>
          <w:shd w:val="clear" w:color="auto" w:fill="FDFDF1"/>
        </w:rPr>
        <w:t xml:space="preserve">  </w:t>
      </w:r>
      <w:r>
        <w:rPr>
          <w:rFonts w:ascii="Bookman Old Style" w:hAnsi="Bookman Old Style" w:cs="Open Sans"/>
          <w:color w:val="666666"/>
          <w:shd w:val="clear" w:color="auto" w:fill="FDFDF1"/>
        </w:rPr>
        <w:t xml:space="preserve"> </w:t>
      </w:r>
    </w:p>
    <w:p w14:paraId="307D5208" w14:textId="77777777" w:rsidR="00771BAD" w:rsidRDefault="00771BAD" w:rsidP="00255870">
      <w:pPr>
        <w:pStyle w:val="ListParagraph"/>
        <w:spacing w:after="0" w:line="240" w:lineRule="auto"/>
        <w:ind w:left="851"/>
        <w:rPr>
          <w:rFonts w:ascii="Bookman Old Style" w:hAnsi="Bookman Old Style"/>
          <w:sz w:val="24"/>
          <w:szCs w:val="24"/>
        </w:rPr>
      </w:pPr>
    </w:p>
    <w:p w14:paraId="4307AA11" w14:textId="77777777" w:rsidR="00C61866" w:rsidRPr="00255870" w:rsidRDefault="00C61866" w:rsidP="00255870">
      <w:pPr>
        <w:pStyle w:val="ListParagraph"/>
        <w:spacing w:after="0" w:line="240" w:lineRule="auto"/>
        <w:ind w:left="851"/>
        <w:rPr>
          <w:rFonts w:ascii="Bookman Old Style" w:hAnsi="Bookman Old Style"/>
          <w:sz w:val="24"/>
          <w:szCs w:val="24"/>
        </w:rPr>
      </w:pPr>
    </w:p>
    <w:p w14:paraId="21A9BC15" w14:textId="08F7D1D1" w:rsidR="00255870" w:rsidRPr="00255870" w:rsidRDefault="00255870" w:rsidP="00783660">
      <w:pPr>
        <w:pStyle w:val="ListParagraph"/>
        <w:spacing w:after="0" w:line="240" w:lineRule="auto"/>
        <w:ind w:left="851"/>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14:paraId="2BB2F29A" w14:textId="77777777" w:rsidR="00600C7A" w:rsidRPr="00783660" w:rsidRDefault="00600C7A" w:rsidP="00783660">
      <w:pPr>
        <w:pStyle w:val="ListParagraph"/>
        <w:spacing w:after="0" w:line="240" w:lineRule="auto"/>
        <w:ind w:left="851"/>
        <w:rPr>
          <w:rFonts w:ascii="Bookman Old Style" w:hAnsi="Bookman Old Style"/>
          <w:sz w:val="24"/>
          <w:szCs w:val="24"/>
        </w:rPr>
      </w:pPr>
    </w:p>
    <w:bookmarkEnd w:id="0"/>
    <w:p w14:paraId="4BC4C0C0" w14:textId="77777777" w:rsidR="00020D32" w:rsidRDefault="00020D32" w:rsidP="00020D32">
      <w:pPr>
        <w:pStyle w:val="ListParagraph"/>
        <w:spacing w:after="0" w:line="240" w:lineRule="auto"/>
        <w:ind w:left="851"/>
        <w:rPr>
          <w:rFonts w:ascii="Bookman Old Style" w:hAnsi="Bookman Old Style"/>
          <w:b/>
          <w:bCs/>
          <w:sz w:val="24"/>
          <w:szCs w:val="24"/>
        </w:rPr>
      </w:pPr>
    </w:p>
    <w:p w14:paraId="38EAB83D" w14:textId="3D4477D1" w:rsidR="00EB15D8" w:rsidRDefault="00EB15D8" w:rsidP="00EB15D8">
      <w:pPr>
        <w:spacing w:after="0" w:line="240" w:lineRule="auto"/>
        <w:rPr>
          <w:rFonts w:ascii="Bookman Old Style" w:hAnsi="Bookman Old Style"/>
          <w:sz w:val="24"/>
          <w:szCs w:val="24"/>
        </w:rPr>
      </w:pPr>
    </w:p>
    <w:p w14:paraId="68E7CCA9" w14:textId="0FE64ACF" w:rsidR="00AE2186" w:rsidRDefault="00AE2186" w:rsidP="00AE2186">
      <w:pPr>
        <w:spacing w:after="0" w:line="240" w:lineRule="auto"/>
        <w:rPr>
          <w:rFonts w:ascii="Bookman Old Style" w:hAnsi="Bookman Old Style"/>
          <w:sz w:val="24"/>
          <w:szCs w:val="24"/>
        </w:rPr>
      </w:pPr>
    </w:p>
    <w:p w14:paraId="64AFA229" w14:textId="6D05CA5E" w:rsidR="00F51CFE" w:rsidRPr="00F51AF5" w:rsidRDefault="00F51CFE" w:rsidP="00A74321">
      <w:pPr>
        <w:pStyle w:val="ListParagraph"/>
        <w:spacing w:after="0" w:line="240" w:lineRule="auto"/>
        <w:ind w:left="851" w:hanging="851"/>
        <w:rPr>
          <w:rFonts w:ascii="Bookman Old Style" w:hAnsi="Bookman Old Style"/>
          <w:b/>
          <w:bCs/>
          <w:sz w:val="24"/>
          <w:szCs w:val="24"/>
        </w:rPr>
      </w:pPr>
      <w:r>
        <w:rPr>
          <w:rFonts w:ascii="Bookman Old Style" w:hAnsi="Bookman Old Style"/>
          <w:b/>
          <w:bCs/>
          <w:sz w:val="24"/>
          <w:szCs w:val="24"/>
        </w:rPr>
        <w:tab/>
      </w:r>
    </w:p>
    <w:p w14:paraId="4CEE299F" w14:textId="77777777" w:rsidR="003F1163" w:rsidRDefault="003F1163" w:rsidP="00A74321">
      <w:pPr>
        <w:pStyle w:val="ListParagraph"/>
        <w:spacing w:after="0" w:line="240" w:lineRule="auto"/>
        <w:ind w:left="851" w:hanging="851"/>
        <w:rPr>
          <w:rFonts w:ascii="Bookman Old Style" w:hAnsi="Bookman Old Style"/>
          <w:sz w:val="24"/>
          <w:szCs w:val="24"/>
        </w:rPr>
      </w:pPr>
    </w:p>
    <w:p w14:paraId="211520DF" w14:textId="5576E2F8" w:rsidR="00A74321" w:rsidRPr="00A74321" w:rsidRDefault="003F1163" w:rsidP="00A74321">
      <w:pPr>
        <w:pStyle w:val="ListParagraph"/>
        <w:spacing w:after="0" w:line="240" w:lineRule="auto"/>
        <w:ind w:left="851" w:hanging="851"/>
        <w:rPr>
          <w:rFonts w:ascii="Bookman Old Style" w:hAnsi="Bookman Old Style"/>
          <w:sz w:val="24"/>
          <w:szCs w:val="24"/>
        </w:rPr>
      </w:pPr>
      <w:r>
        <w:rPr>
          <w:rFonts w:ascii="Bookman Old Style" w:hAnsi="Bookman Old Style"/>
          <w:sz w:val="24"/>
          <w:szCs w:val="24"/>
        </w:rPr>
        <w:lastRenderedPageBreak/>
        <w:t xml:space="preserve"> </w:t>
      </w:r>
    </w:p>
    <w:p w14:paraId="2EC6B190" w14:textId="6FD1990F" w:rsidR="00AE223D" w:rsidRPr="0052089B" w:rsidRDefault="00AE223D" w:rsidP="0052089B">
      <w:pPr>
        <w:pStyle w:val="ListParagraph"/>
        <w:spacing w:after="0" w:line="240" w:lineRule="auto"/>
        <w:rPr>
          <w:rFonts w:ascii="Bookman Old Style" w:hAnsi="Bookman Old Style"/>
          <w:b/>
          <w:bCs/>
        </w:rPr>
      </w:pPr>
    </w:p>
    <w:p w14:paraId="68B7BE80" w14:textId="51BA0254" w:rsidR="00AE223D" w:rsidRPr="00AE223D" w:rsidRDefault="00AE223D" w:rsidP="00AE223D">
      <w:pPr>
        <w:spacing w:after="0" w:line="240" w:lineRule="auto"/>
        <w:ind w:left="851" w:hanging="851"/>
        <w:rPr>
          <w:rFonts w:ascii="Bookman Old Style" w:hAnsi="Bookman Old Style"/>
          <w:b/>
          <w:bCs/>
        </w:rPr>
      </w:pPr>
    </w:p>
    <w:p w14:paraId="2B7B3E56" w14:textId="1E8E8766" w:rsidR="00AE223D" w:rsidRPr="00AE223D" w:rsidRDefault="00AE223D" w:rsidP="00AE223D">
      <w:pPr>
        <w:spacing w:after="0" w:line="240" w:lineRule="auto"/>
        <w:rPr>
          <w:rFonts w:ascii="Bookman Old Style" w:hAnsi="Bookman Old Style"/>
          <w:b/>
          <w:bCs/>
        </w:rPr>
      </w:pPr>
      <w:r>
        <w:rPr>
          <w:rFonts w:ascii="Bookman Old Style" w:hAnsi="Bookman Old Style"/>
          <w:b/>
          <w:bCs/>
        </w:rPr>
        <w:tab/>
        <w:t xml:space="preserve">  </w:t>
      </w:r>
    </w:p>
    <w:p w14:paraId="36DC8BA6" w14:textId="77777777" w:rsidR="000633B0" w:rsidRDefault="000633B0" w:rsidP="000633B0">
      <w:pPr>
        <w:spacing w:after="0" w:line="240" w:lineRule="auto"/>
        <w:rPr>
          <w:rFonts w:ascii="Bookman Old Style" w:hAnsi="Bookman Old Style"/>
          <w:b/>
          <w:bCs/>
        </w:rPr>
      </w:pPr>
    </w:p>
    <w:p w14:paraId="0200EC6D" w14:textId="5B37D9C1" w:rsidR="005C436C" w:rsidRPr="000633B0" w:rsidRDefault="005C436C" w:rsidP="000633B0">
      <w:pPr>
        <w:spacing w:after="0" w:line="240" w:lineRule="auto"/>
        <w:rPr>
          <w:rFonts w:ascii="Bookman Old Style" w:hAnsi="Bookman Old Style"/>
          <w:b/>
          <w:bCs/>
        </w:rPr>
      </w:pPr>
      <w:r w:rsidRPr="000633B0">
        <w:rPr>
          <w:rFonts w:ascii="Bookman Old Style" w:hAnsi="Bookman Old Style"/>
          <w:b/>
          <w:bCs/>
        </w:rPr>
        <w:tab/>
      </w:r>
    </w:p>
    <w:p w14:paraId="6191D54F" w14:textId="77777777" w:rsidR="00F10E57" w:rsidRPr="00F10E57" w:rsidRDefault="00F10E57" w:rsidP="00F10E57">
      <w:pPr>
        <w:spacing w:after="0" w:line="240" w:lineRule="auto"/>
        <w:rPr>
          <w:rFonts w:ascii="Bookman Old Style" w:hAnsi="Bookman Old Style"/>
          <w:b/>
          <w:bCs/>
          <w:sz w:val="24"/>
          <w:szCs w:val="24"/>
        </w:rPr>
      </w:pPr>
    </w:p>
    <w:sectPr w:rsidR="00F10E57" w:rsidRPr="00F10E57" w:rsidSect="00F9245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6837" w14:textId="77777777" w:rsidR="00390B3D" w:rsidRDefault="00390B3D" w:rsidP="00A272A2">
      <w:pPr>
        <w:spacing w:after="0" w:line="240" w:lineRule="auto"/>
      </w:pPr>
      <w:r>
        <w:separator/>
      </w:r>
    </w:p>
  </w:endnote>
  <w:endnote w:type="continuationSeparator" w:id="0">
    <w:p w14:paraId="1EFB9A9E" w14:textId="77777777" w:rsidR="00390B3D" w:rsidRDefault="00390B3D" w:rsidP="00A2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B661" w14:textId="77777777" w:rsidR="00A13FAC" w:rsidRDefault="00A13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DF49" w14:textId="0BBBE5D2" w:rsidR="00A272A2" w:rsidRDefault="00762015">
    <w:pPr>
      <w:pStyle w:val="Footer"/>
    </w:pPr>
    <w:r>
      <w:t>Signed</w:t>
    </w:r>
    <w:r>
      <w:tab/>
      <w:t>Dated</w:t>
    </w:r>
    <w:r w:rsidR="002E00E5">
      <w:ptab w:relativeTo="margin" w:alignment="right" w:leader="none"/>
    </w:r>
    <w:r>
      <w:t>Page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024D" w14:textId="77777777" w:rsidR="00A13FAC" w:rsidRDefault="00A1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8F9F" w14:textId="77777777" w:rsidR="00390B3D" w:rsidRDefault="00390B3D" w:rsidP="00A272A2">
      <w:pPr>
        <w:spacing w:after="0" w:line="240" w:lineRule="auto"/>
      </w:pPr>
      <w:r>
        <w:separator/>
      </w:r>
    </w:p>
  </w:footnote>
  <w:footnote w:type="continuationSeparator" w:id="0">
    <w:p w14:paraId="780E76AB" w14:textId="77777777" w:rsidR="00390B3D" w:rsidRDefault="00390B3D" w:rsidP="00A27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B23B" w14:textId="640DFDEE" w:rsidR="00A13FAC" w:rsidRDefault="00000000">
    <w:pPr>
      <w:pStyle w:val="Header"/>
    </w:pPr>
    <w:r>
      <w:rPr>
        <w:noProof/>
      </w:rPr>
      <w:pict w14:anchorId="2A5A4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39.5pt;height:179.8pt;rotation:315;z-index:-251655168;mso-position-horizontal:center;mso-position-horizontal-relative:margin;mso-position-vertical:center;mso-position-vertical-relative:margin" o:allowincell="f" fillcolor="#8eaadb [1940]"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C6C4" w14:textId="199D5C09" w:rsidR="00A13FAC" w:rsidRDefault="00000000">
    <w:pPr>
      <w:pStyle w:val="Header"/>
    </w:pPr>
    <w:r>
      <w:rPr>
        <w:noProof/>
      </w:rPr>
      <w:pict w14:anchorId="31A81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39.5pt;height:179.8pt;rotation:315;z-index:-251653120;mso-position-horizontal:center;mso-position-horizontal-relative:margin;mso-position-vertical:center;mso-position-vertical-relative:margin" o:allowincell="f" fillcolor="#8eaadb [1940]" stroked="f">
          <v:fill opacity=".5"/>
          <v:textpath style="font-family:&quot;Bookman Old Styl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5A15" w14:textId="3783FAED" w:rsidR="00A13FAC" w:rsidRDefault="00000000">
    <w:pPr>
      <w:pStyle w:val="Header"/>
    </w:pPr>
    <w:r>
      <w:rPr>
        <w:noProof/>
      </w:rPr>
      <w:pict w14:anchorId="66D94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style="position:absolute;margin-left:0;margin-top:0;width:539.5pt;height:179.8pt;rotation:315;z-index:-251657216;mso-position-horizontal:center;mso-position-horizontal-relative:margin;mso-position-vertical:center;mso-position-vertical-relative:margin" o:allowincell="f" fillcolor="#8eaadb [1940]" stroked="f">
          <v:fill opacity=".5"/>
          <v:textpath style="font-family:&quot;Bookman Old Styl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8D9"/>
    <w:multiLevelType w:val="hybridMultilevel"/>
    <w:tmpl w:val="CEAC4FB4"/>
    <w:lvl w:ilvl="0" w:tplc="3B1ADB70">
      <w:start w:val="1"/>
      <w:numFmt w:val="decimal"/>
      <w:lvlText w:val="%1."/>
      <w:lvlJc w:val="left"/>
      <w:pPr>
        <w:ind w:left="786"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C4343"/>
    <w:multiLevelType w:val="hybridMultilevel"/>
    <w:tmpl w:val="62EC811A"/>
    <w:lvl w:ilvl="0" w:tplc="016A7874">
      <w:start w:val="15"/>
      <w:numFmt w:val="decimal"/>
      <w:lvlText w:val="%1."/>
      <w:lvlJc w:val="left"/>
      <w:pPr>
        <w:ind w:left="720" w:hanging="360"/>
      </w:pPr>
      <w:rPr>
        <w:rFonts w:ascii="Bookman Old Style" w:hAnsi="Bookman Old Styl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97E84"/>
    <w:multiLevelType w:val="hybridMultilevel"/>
    <w:tmpl w:val="9ED4A3D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551B11"/>
    <w:multiLevelType w:val="hybridMultilevel"/>
    <w:tmpl w:val="1AF8DAD4"/>
    <w:lvl w:ilvl="0" w:tplc="8B326A9A">
      <w:start w:val="1263"/>
      <w:numFmt w:val="bullet"/>
      <w:lvlText w:val=""/>
      <w:lvlJc w:val="left"/>
      <w:pPr>
        <w:ind w:left="1211" w:hanging="360"/>
      </w:pPr>
      <w:rPr>
        <w:rFonts w:ascii="Symbol" w:eastAsiaTheme="minorHAnsi" w:hAnsi="Symbol"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792A171E"/>
    <w:multiLevelType w:val="hybridMultilevel"/>
    <w:tmpl w:val="3E14D658"/>
    <w:lvl w:ilvl="0" w:tplc="B0FADC34">
      <w:start w:val="13"/>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1E388E"/>
    <w:multiLevelType w:val="hybridMultilevel"/>
    <w:tmpl w:val="7F4AAD36"/>
    <w:lvl w:ilvl="0" w:tplc="9D149722">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96201552">
    <w:abstractNumId w:val="0"/>
  </w:num>
  <w:num w:numId="2" w16cid:durableId="168301780">
    <w:abstractNumId w:val="5"/>
  </w:num>
  <w:num w:numId="3" w16cid:durableId="1999842939">
    <w:abstractNumId w:val="4"/>
  </w:num>
  <w:num w:numId="4" w16cid:durableId="190922847">
    <w:abstractNumId w:val="3"/>
  </w:num>
  <w:num w:numId="5" w16cid:durableId="1304655354">
    <w:abstractNumId w:val="2"/>
  </w:num>
  <w:num w:numId="6" w16cid:durableId="93771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57"/>
    <w:rsid w:val="00015FE3"/>
    <w:rsid w:val="000178D0"/>
    <w:rsid w:val="0002030E"/>
    <w:rsid w:val="00020D32"/>
    <w:rsid w:val="000335AA"/>
    <w:rsid w:val="000366EA"/>
    <w:rsid w:val="00043396"/>
    <w:rsid w:val="000633B0"/>
    <w:rsid w:val="00065FD5"/>
    <w:rsid w:val="00080710"/>
    <w:rsid w:val="0008153E"/>
    <w:rsid w:val="000861AC"/>
    <w:rsid w:val="000C2B76"/>
    <w:rsid w:val="000C439B"/>
    <w:rsid w:val="000E0AD8"/>
    <w:rsid w:val="000F61DE"/>
    <w:rsid w:val="00111199"/>
    <w:rsid w:val="00114D09"/>
    <w:rsid w:val="00121BB0"/>
    <w:rsid w:val="001555E6"/>
    <w:rsid w:val="00155EB1"/>
    <w:rsid w:val="00165B0D"/>
    <w:rsid w:val="00174EC5"/>
    <w:rsid w:val="00193F89"/>
    <w:rsid w:val="00195C12"/>
    <w:rsid w:val="001A4D57"/>
    <w:rsid w:val="001A7278"/>
    <w:rsid w:val="001D03E4"/>
    <w:rsid w:val="001D102C"/>
    <w:rsid w:val="001D1934"/>
    <w:rsid w:val="002061F9"/>
    <w:rsid w:val="00210E1C"/>
    <w:rsid w:val="00214D42"/>
    <w:rsid w:val="00223FE6"/>
    <w:rsid w:val="00224904"/>
    <w:rsid w:val="00227D29"/>
    <w:rsid w:val="00255870"/>
    <w:rsid w:val="00266FC8"/>
    <w:rsid w:val="002A3E53"/>
    <w:rsid w:val="002A51FD"/>
    <w:rsid w:val="002A6EE8"/>
    <w:rsid w:val="002B02AD"/>
    <w:rsid w:val="002B3936"/>
    <w:rsid w:val="002E00E5"/>
    <w:rsid w:val="002F14FB"/>
    <w:rsid w:val="002F1DA9"/>
    <w:rsid w:val="002F32E3"/>
    <w:rsid w:val="002F4A07"/>
    <w:rsid w:val="0031748F"/>
    <w:rsid w:val="00325E73"/>
    <w:rsid w:val="00363432"/>
    <w:rsid w:val="00370DC0"/>
    <w:rsid w:val="00390AE7"/>
    <w:rsid w:val="00390B3D"/>
    <w:rsid w:val="00396B2A"/>
    <w:rsid w:val="003B480C"/>
    <w:rsid w:val="003D7DB3"/>
    <w:rsid w:val="003E3DEE"/>
    <w:rsid w:val="003F1163"/>
    <w:rsid w:val="00403324"/>
    <w:rsid w:val="00442AE9"/>
    <w:rsid w:val="00446525"/>
    <w:rsid w:val="00467B49"/>
    <w:rsid w:val="004718B3"/>
    <w:rsid w:val="0048730F"/>
    <w:rsid w:val="004B7BF9"/>
    <w:rsid w:val="004C684E"/>
    <w:rsid w:val="004C732C"/>
    <w:rsid w:val="004E206A"/>
    <w:rsid w:val="00513CB1"/>
    <w:rsid w:val="0052089B"/>
    <w:rsid w:val="00531D82"/>
    <w:rsid w:val="00550B7C"/>
    <w:rsid w:val="00555D51"/>
    <w:rsid w:val="0056774C"/>
    <w:rsid w:val="0057186A"/>
    <w:rsid w:val="005914BF"/>
    <w:rsid w:val="005960A3"/>
    <w:rsid w:val="00597E14"/>
    <w:rsid w:val="005B327F"/>
    <w:rsid w:val="005C057A"/>
    <w:rsid w:val="005C1F2C"/>
    <w:rsid w:val="005C436C"/>
    <w:rsid w:val="005C71DE"/>
    <w:rsid w:val="00600C7A"/>
    <w:rsid w:val="006115AD"/>
    <w:rsid w:val="00612D0B"/>
    <w:rsid w:val="0061563D"/>
    <w:rsid w:val="006240E1"/>
    <w:rsid w:val="006363DF"/>
    <w:rsid w:val="00654179"/>
    <w:rsid w:val="00667771"/>
    <w:rsid w:val="00680211"/>
    <w:rsid w:val="006841F7"/>
    <w:rsid w:val="00686177"/>
    <w:rsid w:val="00692144"/>
    <w:rsid w:val="00692402"/>
    <w:rsid w:val="0069458B"/>
    <w:rsid w:val="006F1687"/>
    <w:rsid w:val="00702AD7"/>
    <w:rsid w:val="00705391"/>
    <w:rsid w:val="007069FA"/>
    <w:rsid w:val="007219B8"/>
    <w:rsid w:val="007458A1"/>
    <w:rsid w:val="00760858"/>
    <w:rsid w:val="00762015"/>
    <w:rsid w:val="007648A7"/>
    <w:rsid w:val="00771BAD"/>
    <w:rsid w:val="00782DD6"/>
    <w:rsid w:val="00783660"/>
    <w:rsid w:val="007924CD"/>
    <w:rsid w:val="007D2EA0"/>
    <w:rsid w:val="007D7580"/>
    <w:rsid w:val="007D77D9"/>
    <w:rsid w:val="007E01CB"/>
    <w:rsid w:val="007F1CE7"/>
    <w:rsid w:val="00801CFB"/>
    <w:rsid w:val="00803FB8"/>
    <w:rsid w:val="00812D1B"/>
    <w:rsid w:val="008144B1"/>
    <w:rsid w:val="00844226"/>
    <w:rsid w:val="008657AA"/>
    <w:rsid w:val="00865C10"/>
    <w:rsid w:val="00875066"/>
    <w:rsid w:val="00884BCF"/>
    <w:rsid w:val="008A529D"/>
    <w:rsid w:val="008D42F3"/>
    <w:rsid w:val="008E2388"/>
    <w:rsid w:val="008F27F1"/>
    <w:rsid w:val="009019D4"/>
    <w:rsid w:val="00902829"/>
    <w:rsid w:val="00903917"/>
    <w:rsid w:val="009411AE"/>
    <w:rsid w:val="009438DF"/>
    <w:rsid w:val="009562FC"/>
    <w:rsid w:val="00972334"/>
    <w:rsid w:val="00997C55"/>
    <w:rsid w:val="009B1FE9"/>
    <w:rsid w:val="009D21DC"/>
    <w:rsid w:val="009D3552"/>
    <w:rsid w:val="009D728B"/>
    <w:rsid w:val="009E589A"/>
    <w:rsid w:val="009E792A"/>
    <w:rsid w:val="009F6C8B"/>
    <w:rsid w:val="00A13FAC"/>
    <w:rsid w:val="00A272A2"/>
    <w:rsid w:val="00A431DA"/>
    <w:rsid w:val="00A44E1B"/>
    <w:rsid w:val="00A60DB1"/>
    <w:rsid w:val="00A74321"/>
    <w:rsid w:val="00A754DB"/>
    <w:rsid w:val="00A816FB"/>
    <w:rsid w:val="00A81868"/>
    <w:rsid w:val="00AB3180"/>
    <w:rsid w:val="00AB366C"/>
    <w:rsid w:val="00AC42D4"/>
    <w:rsid w:val="00AD6BB5"/>
    <w:rsid w:val="00AE2186"/>
    <w:rsid w:val="00AE223D"/>
    <w:rsid w:val="00B0604A"/>
    <w:rsid w:val="00B15C63"/>
    <w:rsid w:val="00B168FA"/>
    <w:rsid w:val="00B23144"/>
    <w:rsid w:val="00B3725D"/>
    <w:rsid w:val="00B47FB6"/>
    <w:rsid w:val="00B80023"/>
    <w:rsid w:val="00B92566"/>
    <w:rsid w:val="00B96DFF"/>
    <w:rsid w:val="00BB3F2A"/>
    <w:rsid w:val="00BC32D6"/>
    <w:rsid w:val="00C01363"/>
    <w:rsid w:val="00C21319"/>
    <w:rsid w:val="00C21356"/>
    <w:rsid w:val="00C32CA0"/>
    <w:rsid w:val="00C35CB5"/>
    <w:rsid w:val="00C37193"/>
    <w:rsid w:val="00C3760E"/>
    <w:rsid w:val="00C45916"/>
    <w:rsid w:val="00C54464"/>
    <w:rsid w:val="00C61866"/>
    <w:rsid w:val="00C8078E"/>
    <w:rsid w:val="00C84B6D"/>
    <w:rsid w:val="00C857A7"/>
    <w:rsid w:val="00C87976"/>
    <w:rsid w:val="00C9254A"/>
    <w:rsid w:val="00C968D0"/>
    <w:rsid w:val="00CC31BF"/>
    <w:rsid w:val="00CC64F1"/>
    <w:rsid w:val="00CD2650"/>
    <w:rsid w:val="00D00140"/>
    <w:rsid w:val="00D219D0"/>
    <w:rsid w:val="00D24208"/>
    <w:rsid w:val="00D94E9D"/>
    <w:rsid w:val="00DA0ACE"/>
    <w:rsid w:val="00DA2948"/>
    <w:rsid w:val="00DB58FE"/>
    <w:rsid w:val="00E06486"/>
    <w:rsid w:val="00E167A9"/>
    <w:rsid w:val="00E17A5D"/>
    <w:rsid w:val="00E27307"/>
    <w:rsid w:val="00E415D8"/>
    <w:rsid w:val="00E64A01"/>
    <w:rsid w:val="00E87A3A"/>
    <w:rsid w:val="00EB15D8"/>
    <w:rsid w:val="00EC2C54"/>
    <w:rsid w:val="00F10E57"/>
    <w:rsid w:val="00F453E8"/>
    <w:rsid w:val="00F51AF5"/>
    <w:rsid w:val="00F51CFE"/>
    <w:rsid w:val="00F57895"/>
    <w:rsid w:val="00F57DD7"/>
    <w:rsid w:val="00F75CE3"/>
    <w:rsid w:val="00F80719"/>
    <w:rsid w:val="00F87E97"/>
    <w:rsid w:val="00F92457"/>
    <w:rsid w:val="00FA4710"/>
    <w:rsid w:val="00FB4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A1B0C"/>
  <w15:chartTrackingRefBased/>
  <w15:docId w15:val="{E890CDAB-9CC0-4FF2-8000-13F5D1B1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457"/>
    <w:rPr>
      <w:color w:val="0563C1" w:themeColor="hyperlink"/>
      <w:u w:val="single"/>
    </w:rPr>
  </w:style>
  <w:style w:type="paragraph" w:styleId="ListParagraph">
    <w:name w:val="List Paragraph"/>
    <w:basedOn w:val="Normal"/>
    <w:uiPriority w:val="34"/>
    <w:qFormat/>
    <w:rsid w:val="00396B2A"/>
    <w:pPr>
      <w:ind w:left="720"/>
      <w:contextualSpacing/>
    </w:pPr>
  </w:style>
  <w:style w:type="paragraph" w:styleId="Header">
    <w:name w:val="header"/>
    <w:basedOn w:val="Normal"/>
    <w:link w:val="HeaderChar"/>
    <w:uiPriority w:val="99"/>
    <w:unhideWhenUsed/>
    <w:rsid w:val="00A27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2A2"/>
  </w:style>
  <w:style w:type="paragraph" w:styleId="Footer">
    <w:name w:val="footer"/>
    <w:basedOn w:val="Normal"/>
    <w:link w:val="FooterChar"/>
    <w:uiPriority w:val="99"/>
    <w:unhideWhenUsed/>
    <w:rsid w:val="00A27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2A2"/>
  </w:style>
  <w:style w:type="character" w:styleId="Strong">
    <w:name w:val="Strong"/>
    <w:basedOn w:val="DefaultParagraphFont"/>
    <w:uiPriority w:val="22"/>
    <w:qFormat/>
    <w:rsid w:val="00195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332">
      <w:bodyDiv w:val="1"/>
      <w:marLeft w:val="0"/>
      <w:marRight w:val="0"/>
      <w:marTop w:val="0"/>
      <w:marBottom w:val="0"/>
      <w:divBdr>
        <w:top w:val="none" w:sz="0" w:space="0" w:color="auto"/>
        <w:left w:val="none" w:sz="0" w:space="0" w:color="auto"/>
        <w:bottom w:val="none" w:sz="0" w:space="0" w:color="auto"/>
        <w:right w:val="none" w:sz="0" w:space="0" w:color="auto"/>
      </w:divBdr>
      <w:divsChild>
        <w:div w:id="773479819">
          <w:marLeft w:val="0"/>
          <w:marRight w:val="0"/>
          <w:marTop w:val="0"/>
          <w:marBottom w:val="0"/>
          <w:divBdr>
            <w:top w:val="none" w:sz="0" w:space="0" w:color="auto"/>
            <w:left w:val="none" w:sz="0" w:space="0" w:color="DDDDDD"/>
            <w:bottom w:val="none" w:sz="0" w:space="7" w:color="DDDDDD"/>
            <w:right w:val="none" w:sz="0" w:space="0" w:color="DDDDDD"/>
          </w:divBdr>
          <w:divsChild>
            <w:div w:id="1149832824">
              <w:marLeft w:val="0"/>
              <w:marRight w:val="240"/>
              <w:marTop w:val="0"/>
              <w:marBottom w:val="0"/>
              <w:divBdr>
                <w:top w:val="none" w:sz="0" w:space="0" w:color="auto"/>
                <w:left w:val="none" w:sz="0" w:space="0" w:color="auto"/>
                <w:bottom w:val="none" w:sz="0" w:space="0" w:color="auto"/>
                <w:right w:val="none" w:sz="0" w:space="0" w:color="auto"/>
              </w:divBdr>
            </w:div>
          </w:divsChild>
        </w:div>
        <w:div w:id="1748769877">
          <w:marLeft w:val="0"/>
          <w:marRight w:val="0"/>
          <w:marTop w:val="0"/>
          <w:marBottom w:val="0"/>
          <w:divBdr>
            <w:top w:val="none" w:sz="0" w:space="0" w:color="auto"/>
            <w:left w:val="none" w:sz="0" w:space="0" w:color="auto"/>
            <w:bottom w:val="none" w:sz="0" w:space="0" w:color="auto"/>
            <w:right w:val="none" w:sz="0" w:space="0" w:color="auto"/>
          </w:divBdr>
          <w:divsChild>
            <w:div w:id="719864916">
              <w:marLeft w:val="0"/>
              <w:marRight w:val="0"/>
              <w:marTop w:val="0"/>
              <w:marBottom w:val="0"/>
              <w:divBdr>
                <w:top w:val="none" w:sz="0" w:space="0" w:color="auto"/>
                <w:left w:val="none" w:sz="0" w:space="0" w:color="auto"/>
                <w:bottom w:val="none" w:sz="0" w:space="0" w:color="auto"/>
                <w:right w:val="none" w:sz="0" w:space="0" w:color="auto"/>
              </w:divBdr>
              <w:divsChild>
                <w:div w:id="13893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8155">
      <w:bodyDiv w:val="1"/>
      <w:marLeft w:val="0"/>
      <w:marRight w:val="0"/>
      <w:marTop w:val="0"/>
      <w:marBottom w:val="0"/>
      <w:divBdr>
        <w:top w:val="none" w:sz="0" w:space="0" w:color="auto"/>
        <w:left w:val="none" w:sz="0" w:space="0" w:color="auto"/>
        <w:bottom w:val="none" w:sz="0" w:space="0" w:color="auto"/>
        <w:right w:val="none" w:sz="0" w:space="0" w:color="auto"/>
      </w:divBdr>
      <w:divsChild>
        <w:div w:id="645814803">
          <w:marLeft w:val="0"/>
          <w:marRight w:val="0"/>
          <w:marTop w:val="0"/>
          <w:marBottom w:val="0"/>
          <w:divBdr>
            <w:top w:val="none" w:sz="0" w:space="0" w:color="auto"/>
            <w:left w:val="none" w:sz="0" w:space="0" w:color="DDDDDD"/>
            <w:bottom w:val="none" w:sz="0" w:space="7" w:color="DDDDDD"/>
            <w:right w:val="none" w:sz="0" w:space="0" w:color="DDDDDD"/>
          </w:divBdr>
          <w:divsChild>
            <w:div w:id="233857675">
              <w:marLeft w:val="0"/>
              <w:marRight w:val="240"/>
              <w:marTop w:val="0"/>
              <w:marBottom w:val="0"/>
              <w:divBdr>
                <w:top w:val="none" w:sz="0" w:space="0" w:color="auto"/>
                <w:left w:val="none" w:sz="0" w:space="0" w:color="auto"/>
                <w:bottom w:val="none" w:sz="0" w:space="0" w:color="auto"/>
                <w:right w:val="none" w:sz="0" w:space="0" w:color="auto"/>
              </w:divBdr>
            </w:div>
          </w:divsChild>
        </w:div>
        <w:div w:id="560798410">
          <w:marLeft w:val="0"/>
          <w:marRight w:val="0"/>
          <w:marTop w:val="0"/>
          <w:marBottom w:val="0"/>
          <w:divBdr>
            <w:top w:val="none" w:sz="0" w:space="0" w:color="auto"/>
            <w:left w:val="none" w:sz="0" w:space="0" w:color="auto"/>
            <w:bottom w:val="none" w:sz="0" w:space="0" w:color="auto"/>
            <w:right w:val="none" w:sz="0" w:space="0" w:color="auto"/>
          </w:divBdr>
          <w:divsChild>
            <w:div w:id="1420827884">
              <w:marLeft w:val="0"/>
              <w:marRight w:val="0"/>
              <w:marTop w:val="0"/>
              <w:marBottom w:val="0"/>
              <w:divBdr>
                <w:top w:val="none" w:sz="0" w:space="0" w:color="auto"/>
                <w:left w:val="none" w:sz="0" w:space="0" w:color="auto"/>
                <w:bottom w:val="none" w:sz="0" w:space="0" w:color="auto"/>
                <w:right w:val="none" w:sz="0" w:space="0" w:color="auto"/>
              </w:divBdr>
              <w:divsChild>
                <w:div w:id="5089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ythwaite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786B-C239-489A-BADB-5A74E57C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5</cp:revision>
  <cp:lastPrinted>2022-12-20T11:53:00Z</cp:lastPrinted>
  <dcterms:created xsi:type="dcterms:W3CDTF">2022-12-19T20:01:00Z</dcterms:created>
  <dcterms:modified xsi:type="dcterms:W3CDTF">2022-12-20T12:12:00Z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f1cc64b247a539ae33cedd17892e3f1e0ee1a9c1c8f97379a4260ee2f25d0659</vt:lpwstr>
  </property>
</Properties>
</file>