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889F" w14:textId="3ADDC3CF" w:rsidR="001719E1" w:rsidRDefault="006562C5" w:rsidP="006562C5">
      <w:pPr>
        <w:jc w:val="center"/>
        <w:rPr>
          <w:rFonts w:ascii="Bookman Old Style" w:hAnsi="Bookman Old Style"/>
          <w:b/>
          <w:bCs/>
          <w:sz w:val="32"/>
          <w:szCs w:val="32"/>
        </w:rPr>
      </w:pPr>
      <w:r>
        <w:rPr>
          <w:rFonts w:ascii="Bookman Old Style" w:hAnsi="Bookman Old Style"/>
          <w:b/>
          <w:bCs/>
          <w:color w:val="2F5496" w:themeColor="accent1" w:themeShade="BF"/>
          <w:sz w:val="32"/>
          <w:szCs w:val="32"/>
        </w:rPr>
        <w:t>ALBY WITH THWAITE PARISH COUNCIL</w:t>
      </w:r>
    </w:p>
    <w:p w14:paraId="55C5E027" w14:textId="0CCC070E" w:rsidR="006562C5" w:rsidRDefault="006562C5" w:rsidP="006562C5">
      <w:pPr>
        <w:jc w:val="center"/>
        <w:rPr>
          <w:rFonts w:ascii="Bookman Old Style" w:hAnsi="Bookman Old Style"/>
          <w:b/>
          <w:bCs/>
          <w:sz w:val="24"/>
          <w:szCs w:val="24"/>
        </w:rPr>
      </w:pPr>
      <w:r w:rsidRPr="006562C5">
        <w:rPr>
          <w:rFonts w:ascii="Bookman Old Style" w:hAnsi="Bookman Old Style"/>
          <w:b/>
          <w:bCs/>
          <w:sz w:val="24"/>
          <w:szCs w:val="24"/>
        </w:rPr>
        <w:t>Minutes of the Virtual Parish Council Meeting held on 13</w:t>
      </w:r>
      <w:r w:rsidRPr="006562C5">
        <w:rPr>
          <w:rFonts w:ascii="Bookman Old Style" w:hAnsi="Bookman Old Style"/>
          <w:b/>
          <w:bCs/>
          <w:sz w:val="24"/>
          <w:szCs w:val="24"/>
          <w:vertAlign w:val="superscript"/>
        </w:rPr>
        <w:t>th</w:t>
      </w:r>
      <w:r w:rsidRPr="006562C5">
        <w:rPr>
          <w:rFonts w:ascii="Bookman Old Style" w:hAnsi="Bookman Old Style"/>
          <w:b/>
          <w:bCs/>
          <w:sz w:val="24"/>
          <w:szCs w:val="24"/>
        </w:rPr>
        <w:t xml:space="preserve"> January 2021 at 7.30 pm on Zoom Platform</w:t>
      </w:r>
    </w:p>
    <w:p w14:paraId="76929CFC" w14:textId="77777777" w:rsidR="00821B97" w:rsidRPr="00821B97" w:rsidRDefault="00821B97" w:rsidP="00821B97">
      <w:pPr>
        <w:rPr>
          <w:rFonts w:ascii="Bookman Old Style" w:hAnsi="Bookman Old Style"/>
          <w:b/>
          <w:bCs/>
          <w:sz w:val="28"/>
          <w:szCs w:val="28"/>
        </w:rPr>
      </w:pPr>
    </w:p>
    <w:p w14:paraId="0A3760C9" w14:textId="57AF7328" w:rsidR="00821B97" w:rsidRPr="00A52AC8" w:rsidRDefault="00821B97" w:rsidP="00821B97">
      <w:pPr>
        <w:spacing w:after="0" w:line="240" w:lineRule="auto"/>
        <w:rPr>
          <w:rFonts w:ascii="Bookman Old Style" w:hAnsi="Bookman Old Style"/>
          <w:sz w:val="24"/>
          <w:szCs w:val="24"/>
        </w:rPr>
      </w:pPr>
      <w:r w:rsidRPr="00A8356F">
        <w:rPr>
          <w:rFonts w:ascii="Bookman Old Style" w:hAnsi="Bookman Old Style"/>
          <w:b/>
          <w:bCs/>
          <w:sz w:val="24"/>
          <w:szCs w:val="24"/>
        </w:rPr>
        <w:t>Present:</w:t>
      </w:r>
      <w:r w:rsidRPr="00821B97">
        <w:rPr>
          <w:rFonts w:ascii="Bookman Old Style" w:hAnsi="Bookman Old Style"/>
          <w:b/>
          <w:bCs/>
          <w:sz w:val="28"/>
          <w:szCs w:val="28"/>
        </w:rPr>
        <w:tab/>
      </w:r>
      <w:r w:rsidRPr="00A52AC8">
        <w:rPr>
          <w:rFonts w:ascii="Bookman Old Style" w:hAnsi="Bookman Old Style"/>
          <w:sz w:val="24"/>
          <w:szCs w:val="24"/>
        </w:rPr>
        <w:t xml:space="preserve">Chairman Barry Fitzpatrick, Deputy Chairman Will </w:t>
      </w:r>
      <w:proofErr w:type="spellStart"/>
      <w:r w:rsidRPr="00A52AC8">
        <w:rPr>
          <w:rFonts w:ascii="Bookman Old Style" w:hAnsi="Bookman Old Style"/>
          <w:sz w:val="24"/>
          <w:szCs w:val="24"/>
        </w:rPr>
        <w:t>Cutts</w:t>
      </w:r>
      <w:proofErr w:type="spellEnd"/>
      <w:r w:rsidRPr="00A52AC8">
        <w:rPr>
          <w:rFonts w:ascii="Bookman Old Style" w:hAnsi="Bookman Old Style"/>
          <w:sz w:val="24"/>
          <w:szCs w:val="24"/>
        </w:rPr>
        <w:t>,</w:t>
      </w:r>
    </w:p>
    <w:p w14:paraId="00E1BAF3" w14:textId="1A0E8A56" w:rsidR="00821B97" w:rsidRPr="00A52AC8" w:rsidRDefault="00821B97" w:rsidP="00C71C6D">
      <w:pPr>
        <w:spacing w:after="0" w:line="240" w:lineRule="auto"/>
        <w:ind w:left="720" w:firstLine="720"/>
        <w:rPr>
          <w:rFonts w:ascii="Bookman Old Style" w:hAnsi="Bookman Old Style"/>
          <w:sz w:val="24"/>
          <w:szCs w:val="24"/>
        </w:rPr>
      </w:pPr>
      <w:r w:rsidRPr="00A52AC8">
        <w:rPr>
          <w:rFonts w:ascii="Bookman Old Style" w:hAnsi="Bookman Old Style"/>
          <w:sz w:val="24"/>
          <w:szCs w:val="24"/>
        </w:rPr>
        <w:t>Clare McNamara, Sheila Goodl</w:t>
      </w:r>
      <w:r w:rsidR="000E264A">
        <w:rPr>
          <w:rFonts w:ascii="Bookman Old Style" w:hAnsi="Bookman Old Style"/>
          <w:sz w:val="24"/>
          <w:szCs w:val="24"/>
        </w:rPr>
        <w:t>e</w:t>
      </w:r>
      <w:r w:rsidRPr="00A52AC8">
        <w:rPr>
          <w:rFonts w:ascii="Bookman Old Style" w:hAnsi="Bookman Old Style"/>
          <w:sz w:val="24"/>
          <w:szCs w:val="24"/>
        </w:rPr>
        <w:t>y, Angus Mackenzie</w:t>
      </w:r>
    </w:p>
    <w:p w14:paraId="6FDD9D30" w14:textId="5DBA09E7" w:rsidR="00821B97" w:rsidRDefault="00821B97" w:rsidP="00821B97">
      <w:pPr>
        <w:spacing w:after="0" w:line="240" w:lineRule="auto"/>
        <w:ind w:left="1440"/>
        <w:rPr>
          <w:rFonts w:ascii="Bookman Old Style" w:hAnsi="Bookman Old Style"/>
          <w:sz w:val="24"/>
          <w:szCs w:val="24"/>
        </w:rPr>
      </w:pPr>
      <w:r w:rsidRPr="00A52AC8">
        <w:rPr>
          <w:rFonts w:ascii="Bookman Old Style" w:hAnsi="Bookman Old Style"/>
          <w:sz w:val="24"/>
          <w:szCs w:val="24"/>
        </w:rPr>
        <w:t xml:space="preserve">Guest: </w:t>
      </w:r>
      <w:r w:rsidR="00A52AC8" w:rsidRPr="00A52AC8">
        <w:rPr>
          <w:rFonts w:ascii="Bookman Old Style" w:hAnsi="Bookman Old Style"/>
          <w:sz w:val="24"/>
          <w:szCs w:val="24"/>
        </w:rPr>
        <w:t>County Councillor for Highways: John Timewell</w:t>
      </w:r>
    </w:p>
    <w:p w14:paraId="451AC646" w14:textId="3BD78F16" w:rsidR="00A52AC8" w:rsidRDefault="00A52AC8" w:rsidP="00821B97">
      <w:pPr>
        <w:spacing w:after="0" w:line="240" w:lineRule="auto"/>
        <w:ind w:left="1440"/>
        <w:rPr>
          <w:rFonts w:ascii="Bookman Old Style" w:hAnsi="Bookman Old Style"/>
          <w:sz w:val="24"/>
          <w:szCs w:val="24"/>
        </w:rPr>
      </w:pPr>
      <w:r>
        <w:rPr>
          <w:rFonts w:ascii="Bookman Old Style" w:hAnsi="Bookman Old Style"/>
          <w:sz w:val="24"/>
          <w:szCs w:val="24"/>
        </w:rPr>
        <w:t>Clerk Rosalyn Dawson</w:t>
      </w:r>
    </w:p>
    <w:p w14:paraId="5799142F" w14:textId="106458F6" w:rsidR="00A52AC8" w:rsidRDefault="00A52AC8" w:rsidP="00821B97">
      <w:pPr>
        <w:spacing w:after="0" w:line="240" w:lineRule="auto"/>
        <w:ind w:left="1440"/>
        <w:rPr>
          <w:rFonts w:ascii="Bookman Old Style" w:hAnsi="Bookman Old Style"/>
          <w:sz w:val="24"/>
          <w:szCs w:val="24"/>
        </w:rPr>
      </w:pPr>
      <w:r>
        <w:rPr>
          <w:rFonts w:ascii="Bookman Old Style" w:hAnsi="Bookman Old Style"/>
          <w:sz w:val="24"/>
          <w:szCs w:val="24"/>
        </w:rPr>
        <w:t>Members of the public</w:t>
      </w:r>
    </w:p>
    <w:p w14:paraId="74B57CA0" w14:textId="717B0D38" w:rsidR="00A52AC8" w:rsidRDefault="00A52AC8" w:rsidP="00A52AC8">
      <w:pPr>
        <w:spacing w:after="0" w:line="240" w:lineRule="auto"/>
        <w:rPr>
          <w:rFonts w:ascii="Bookman Old Style" w:hAnsi="Bookman Old Style"/>
          <w:sz w:val="24"/>
          <w:szCs w:val="24"/>
        </w:rPr>
      </w:pPr>
    </w:p>
    <w:p w14:paraId="18B70A5E" w14:textId="05427904" w:rsidR="00A52AC8" w:rsidRDefault="00A52AC8"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 xml:space="preserve">Apologies for Absence: </w:t>
      </w:r>
      <w:r w:rsidR="00C71C6D">
        <w:rPr>
          <w:rFonts w:ascii="Bookman Old Style" w:hAnsi="Bookman Old Style"/>
          <w:sz w:val="24"/>
          <w:szCs w:val="24"/>
        </w:rPr>
        <w:t>Councillor Stephen Jordan</w:t>
      </w:r>
    </w:p>
    <w:p w14:paraId="09994763" w14:textId="6398E61B" w:rsidR="00A52AC8" w:rsidRDefault="00A52AC8" w:rsidP="00A52AC8">
      <w:pPr>
        <w:spacing w:after="0" w:line="240" w:lineRule="auto"/>
        <w:rPr>
          <w:rFonts w:ascii="Bookman Old Style" w:hAnsi="Bookman Old Style"/>
          <w:b/>
          <w:bCs/>
          <w:sz w:val="24"/>
          <w:szCs w:val="24"/>
        </w:rPr>
      </w:pPr>
    </w:p>
    <w:p w14:paraId="7BC07C56" w14:textId="37FD53FF" w:rsidR="00A52AC8" w:rsidRPr="00A52AC8" w:rsidRDefault="00A52AC8"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 xml:space="preserve">Parishioners Questions: </w:t>
      </w:r>
      <w:r>
        <w:rPr>
          <w:rFonts w:ascii="Bookman Old Style" w:hAnsi="Bookman Old Style"/>
          <w:sz w:val="24"/>
          <w:szCs w:val="24"/>
        </w:rPr>
        <w:t>None</w:t>
      </w:r>
    </w:p>
    <w:p w14:paraId="78BAC630" w14:textId="77777777" w:rsidR="00A52AC8" w:rsidRPr="00A52AC8" w:rsidRDefault="00A52AC8" w:rsidP="00A52AC8">
      <w:pPr>
        <w:pStyle w:val="ListParagraph"/>
        <w:rPr>
          <w:rFonts w:ascii="Bookman Old Style" w:hAnsi="Bookman Old Style"/>
          <w:b/>
          <w:bCs/>
          <w:sz w:val="24"/>
          <w:szCs w:val="24"/>
        </w:rPr>
      </w:pPr>
    </w:p>
    <w:p w14:paraId="0C8C2D84" w14:textId="0E416F80" w:rsidR="00A52AC8" w:rsidRPr="00A52AC8" w:rsidRDefault="00A52AC8"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Declarations of interest:</w:t>
      </w:r>
      <w:r>
        <w:rPr>
          <w:rFonts w:ascii="Bookman Old Style" w:hAnsi="Bookman Old Style"/>
          <w:sz w:val="24"/>
          <w:szCs w:val="24"/>
        </w:rPr>
        <w:t xml:space="preserve"> None</w:t>
      </w:r>
    </w:p>
    <w:p w14:paraId="0174D886" w14:textId="77777777" w:rsidR="00A52AC8" w:rsidRPr="00A52AC8" w:rsidRDefault="00A52AC8" w:rsidP="00A52AC8">
      <w:pPr>
        <w:pStyle w:val="ListParagraph"/>
        <w:rPr>
          <w:rFonts w:ascii="Bookman Old Style" w:hAnsi="Bookman Old Style"/>
          <w:b/>
          <w:bCs/>
          <w:sz w:val="24"/>
          <w:szCs w:val="24"/>
        </w:rPr>
      </w:pPr>
    </w:p>
    <w:p w14:paraId="7F5F2E01" w14:textId="3078288B" w:rsidR="00A52AC8" w:rsidRDefault="00A52AC8"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Minutes of the Parish Council meeting on 9</w:t>
      </w:r>
      <w:r w:rsidRPr="00A52AC8">
        <w:rPr>
          <w:rFonts w:ascii="Bookman Old Style" w:hAnsi="Bookman Old Style"/>
          <w:b/>
          <w:bCs/>
          <w:sz w:val="24"/>
          <w:szCs w:val="24"/>
          <w:vertAlign w:val="superscript"/>
        </w:rPr>
        <w:t>th</w:t>
      </w:r>
      <w:r>
        <w:rPr>
          <w:rFonts w:ascii="Bookman Old Style" w:hAnsi="Bookman Old Style"/>
          <w:b/>
          <w:bCs/>
          <w:sz w:val="24"/>
          <w:szCs w:val="24"/>
        </w:rPr>
        <w:t xml:space="preserve"> September 2020</w:t>
      </w:r>
    </w:p>
    <w:p w14:paraId="10E9DFDA" w14:textId="13C5BD5B" w:rsidR="00A52AC8" w:rsidRDefault="00A52AC8" w:rsidP="00A52AC8">
      <w:pPr>
        <w:pStyle w:val="ListParagraph"/>
        <w:rPr>
          <w:rFonts w:ascii="Bookman Old Style" w:hAnsi="Bookman Old Style"/>
          <w:b/>
          <w:bCs/>
          <w:color w:val="2F5496" w:themeColor="accent1" w:themeShade="BF"/>
          <w:sz w:val="24"/>
          <w:szCs w:val="24"/>
        </w:rPr>
      </w:pPr>
      <w:r>
        <w:rPr>
          <w:rFonts w:ascii="Bookman Old Style" w:hAnsi="Bookman Old Style"/>
          <w:sz w:val="24"/>
          <w:szCs w:val="24"/>
        </w:rPr>
        <w:t xml:space="preserve">Councillors agreed </w:t>
      </w:r>
      <w:r w:rsidR="00D35D3C">
        <w:rPr>
          <w:rFonts w:ascii="Bookman Old Style" w:hAnsi="Bookman Old Style"/>
          <w:sz w:val="24"/>
          <w:szCs w:val="24"/>
        </w:rPr>
        <w:t xml:space="preserve">an </w:t>
      </w:r>
      <w:r>
        <w:rPr>
          <w:rFonts w:ascii="Bookman Old Style" w:hAnsi="Bookman Old Style"/>
          <w:sz w:val="24"/>
          <w:szCs w:val="24"/>
        </w:rPr>
        <w:t>amendment to</w:t>
      </w:r>
      <w:r w:rsidR="00D35D3C">
        <w:rPr>
          <w:rFonts w:ascii="Bookman Old Style" w:hAnsi="Bookman Old Style"/>
          <w:sz w:val="24"/>
          <w:szCs w:val="24"/>
        </w:rPr>
        <w:t xml:space="preserve"> insert</w:t>
      </w:r>
      <w:r>
        <w:rPr>
          <w:rFonts w:ascii="Bookman Old Style" w:hAnsi="Bookman Old Style"/>
          <w:sz w:val="24"/>
          <w:szCs w:val="24"/>
        </w:rPr>
        <w:t xml:space="preserve"> two paragraphs in Item 6. ‘Computer transfer of data’.  </w:t>
      </w:r>
      <w:r w:rsidRPr="00A8356F">
        <w:rPr>
          <w:rFonts w:ascii="Bookman Old Style" w:hAnsi="Bookman Old Style"/>
          <w:color w:val="2F5496" w:themeColor="accent1" w:themeShade="BF"/>
          <w:sz w:val="24"/>
          <w:szCs w:val="24"/>
        </w:rPr>
        <w:t>Clerk to activate the changes</w:t>
      </w:r>
      <w:r>
        <w:rPr>
          <w:rFonts w:ascii="Bookman Old Style" w:hAnsi="Bookman Old Style"/>
          <w:b/>
          <w:bCs/>
          <w:color w:val="2F5496" w:themeColor="accent1" w:themeShade="BF"/>
          <w:sz w:val="24"/>
          <w:szCs w:val="24"/>
        </w:rPr>
        <w:t>.</w:t>
      </w:r>
    </w:p>
    <w:p w14:paraId="3C404F79" w14:textId="77777777" w:rsidR="00A52AC8" w:rsidRDefault="00A52AC8" w:rsidP="00A52AC8">
      <w:pPr>
        <w:pStyle w:val="ListParagraph"/>
        <w:rPr>
          <w:rFonts w:ascii="Bookman Old Style" w:hAnsi="Bookman Old Style"/>
          <w:b/>
          <w:bCs/>
          <w:sz w:val="24"/>
          <w:szCs w:val="24"/>
        </w:rPr>
      </w:pPr>
    </w:p>
    <w:p w14:paraId="5EBD114E" w14:textId="41678143" w:rsidR="00D35D3C" w:rsidRPr="00D35D3C" w:rsidRDefault="00A52AC8" w:rsidP="00D35D3C">
      <w:pPr>
        <w:pStyle w:val="ListParagraph"/>
        <w:numPr>
          <w:ilvl w:val="0"/>
          <w:numId w:val="1"/>
        </w:numPr>
        <w:ind w:hanging="720"/>
        <w:rPr>
          <w:rFonts w:ascii="Bookman Old Style" w:hAnsi="Bookman Old Style"/>
          <w:bCs/>
          <w:sz w:val="24"/>
          <w:szCs w:val="24"/>
        </w:rPr>
      </w:pPr>
      <w:r>
        <w:rPr>
          <w:rFonts w:ascii="Bookman Old Style" w:hAnsi="Bookman Old Style"/>
          <w:b/>
          <w:bCs/>
          <w:sz w:val="24"/>
          <w:szCs w:val="24"/>
        </w:rPr>
        <w:t>Matters arising:</w:t>
      </w:r>
      <w:r w:rsidR="00A8356F">
        <w:rPr>
          <w:rFonts w:ascii="Bookman Old Style" w:hAnsi="Bookman Old Style"/>
          <w:b/>
          <w:bCs/>
          <w:sz w:val="24"/>
          <w:szCs w:val="24"/>
        </w:rPr>
        <w:t xml:space="preserve"> </w:t>
      </w:r>
    </w:p>
    <w:p w14:paraId="3AD6BDF5" w14:textId="759846E7" w:rsidR="00D35D3C" w:rsidRPr="00D35D3C" w:rsidRDefault="00D35D3C" w:rsidP="00D35D3C">
      <w:pPr>
        <w:pStyle w:val="ListParagraph"/>
        <w:rPr>
          <w:rFonts w:ascii="Bookman Old Style" w:hAnsi="Bookman Old Style"/>
          <w:sz w:val="24"/>
          <w:szCs w:val="24"/>
        </w:rPr>
      </w:pPr>
      <w:r>
        <w:rPr>
          <w:rFonts w:ascii="Bookman Old Style" w:hAnsi="Bookman Old Style"/>
          <w:sz w:val="24"/>
          <w:szCs w:val="24"/>
        </w:rPr>
        <w:t>See item 10 on this Agenda.</w:t>
      </w:r>
    </w:p>
    <w:p w14:paraId="23C56BFA" w14:textId="446E83A4" w:rsidR="004454E4" w:rsidRPr="00D35D3C" w:rsidRDefault="004454E4" w:rsidP="00D35D3C">
      <w:pPr>
        <w:rPr>
          <w:rFonts w:ascii="Bookman Old Style" w:hAnsi="Bookman Old Style"/>
          <w:bCs/>
          <w:sz w:val="24"/>
          <w:szCs w:val="24"/>
        </w:rPr>
      </w:pPr>
      <w:r w:rsidRPr="00D35D3C">
        <w:rPr>
          <w:rFonts w:ascii="Bookman Old Style" w:hAnsi="Bookman Old Style"/>
          <w:b/>
          <w:sz w:val="24"/>
          <w:szCs w:val="24"/>
        </w:rPr>
        <w:t>6.</w:t>
      </w:r>
      <w:r w:rsidRPr="00D35D3C">
        <w:rPr>
          <w:rFonts w:ascii="Bookman Old Style" w:hAnsi="Bookman Old Style"/>
          <w:b/>
          <w:sz w:val="24"/>
          <w:szCs w:val="24"/>
        </w:rPr>
        <w:tab/>
        <w:t>Clerk’s Finance Report</w:t>
      </w:r>
    </w:p>
    <w:p w14:paraId="644699CE" w14:textId="1DF6AD4D" w:rsidR="004454E4" w:rsidRDefault="004454E4"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t>The Clerk’s salary of £399.38 for the 3</w:t>
      </w:r>
      <w:r w:rsidRPr="004454E4">
        <w:rPr>
          <w:rFonts w:ascii="Bookman Old Style" w:hAnsi="Bookman Old Style"/>
          <w:bCs/>
          <w:sz w:val="24"/>
          <w:szCs w:val="24"/>
          <w:vertAlign w:val="superscript"/>
        </w:rPr>
        <w:t>rd</w:t>
      </w:r>
      <w:r>
        <w:rPr>
          <w:rFonts w:ascii="Bookman Old Style" w:hAnsi="Bookman Old Style"/>
          <w:bCs/>
          <w:sz w:val="24"/>
          <w:szCs w:val="24"/>
        </w:rPr>
        <w:t xml:space="preserve"> Quarter was agree</w:t>
      </w:r>
      <w:r w:rsidR="00427A52">
        <w:rPr>
          <w:rFonts w:ascii="Bookman Old Style" w:hAnsi="Bookman Old Style"/>
          <w:bCs/>
          <w:sz w:val="24"/>
          <w:szCs w:val="24"/>
        </w:rPr>
        <w:t>d</w:t>
      </w:r>
      <w:r>
        <w:rPr>
          <w:rFonts w:ascii="Bookman Old Style" w:hAnsi="Bookman Old Style"/>
          <w:bCs/>
          <w:sz w:val="24"/>
          <w:szCs w:val="24"/>
        </w:rPr>
        <w:t>.  There were no stationery expenses in the 3</w:t>
      </w:r>
      <w:r w:rsidRPr="004454E4">
        <w:rPr>
          <w:rFonts w:ascii="Bookman Old Style" w:hAnsi="Bookman Old Style"/>
          <w:bCs/>
          <w:sz w:val="24"/>
          <w:szCs w:val="24"/>
          <w:vertAlign w:val="superscript"/>
        </w:rPr>
        <w:t>rd</w:t>
      </w:r>
      <w:r>
        <w:rPr>
          <w:rFonts w:ascii="Bookman Old Style" w:hAnsi="Bookman Old Style"/>
          <w:bCs/>
          <w:sz w:val="24"/>
          <w:szCs w:val="24"/>
        </w:rPr>
        <w:t xml:space="preserve"> Quarter.</w:t>
      </w:r>
    </w:p>
    <w:p w14:paraId="2D7DFCB1" w14:textId="25DD9560" w:rsidR="004454E4" w:rsidRDefault="004454E4"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t>Accounting Statements in the format of spreadsheets for the 1</w:t>
      </w:r>
      <w:r w:rsidRPr="004454E4">
        <w:rPr>
          <w:rFonts w:ascii="Bookman Old Style" w:hAnsi="Bookman Old Style"/>
          <w:bCs/>
          <w:sz w:val="24"/>
          <w:szCs w:val="24"/>
          <w:vertAlign w:val="superscript"/>
        </w:rPr>
        <w:t>st</w:t>
      </w:r>
      <w:r>
        <w:rPr>
          <w:rFonts w:ascii="Bookman Old Style" w:hAnsi="Bookman Old Style"/>
          <w:bCs/>
          <w:sz w:val="24"/>
          <w:szCs w:val="24"/>
        </w:rPr>
        <w:t xml:space="preserve"> Quarter 6</w:t>
      </w:r>
      <w:r w:rsidRPr="004454E4">
        <w:rPr>
          <w:rFonts w:ascii="Bookman Old Style" w:hAnsi="Bookman Old Style"/>
          <w:bCs/>
          <w:sz w:val="24"/>
          <w:szCs w:val="24"/>
          <w:vertAlign w:val="superscript"/>
        </w:rPr>
        <w:t>th</w:t>
      </w:r>
      <w:r>
        <w:rPr>
          <w:rFonts w:ascii="Bookman Old Style" w:hAnsi="Bookman Old Style"/>
          <w:bCs/>
          <w:sz w:val="24"/>
          <w:szCs w:val="24"/>
        </w:rPr>
        <w:t xml:space="preserve"> April to 5</w:t>
      </w:r>
      <w:r w:rsidRPr="004454E4">
        <w:rPr>
          <w:rFonts w:ascii="Bookman Old Style" w:hAnsi="Bookman Old Style"/>
          <w:bCs/>
          <w:sz w:val="24"/>
          <w:szCs w:val="24"/>
          <w:vertAlign w:val="superscript"/>
        </w:rPr>
        <w:t>th</w:t>
      </w:r>
      <w:r>
        <w:rPr>
          <w:rFonts w:ascii="Bookman Old Style" w:hAnsi="Bookman Old Style"/>
          <w:bCs/>
          <w:sz w:val="24"/>
          <w:szCs w:val="24"/>
        </w:rPr>
        <w:t xml:space="preserve"> July (amended), 2</w:t>
      </w:r>
      <w:r w:rsidRPr="004454E4">
        <w:rPr>
          <w:rFonts w:ascii="Bookman Old Style" w:hAnsi="Bookman Old Style"/>
          <w:bCs/>
          <w:sz w:val="24"/>
          <w:szCs w:val="24"/>
          <w:vertAlign w:val="superscript"/>
        </w:rPr>
        <w:t>nd</w:t>
      </w:r>
      <w:r>
        <w:rPr>
          <w:rFonts w:ascii="Bookman Old Style" w:hAnsi="Bookman Old Style"/>
          <w:bCs/>
          <w:sz w:val="24"/>
          <w:szCs w:val="24"/>
        </w:rPr>
        <w:t xml:space="preserve"> Quarter 6</w:t>
      </w:r>
      <w:r w:rsidRPr="004454E4">
        <w:rPr>
          <w:rFonts w:ascii="Bookman Old Style" w:hAnsi="Bookman Old Style"/>
          <w:bCs/>
          <w:sz w:val="24"/>
          <w:szCs w:val="24"/>
          <w:vertAlign w:val="superscript"/>
        </w:rPr>
        <w:t>th</w:t>
      </w:r>
      <w:r>
        <w:rPr>
          <w:rFonts w:ascii="Bookman Old Style" w:hAnsi="Bookman Old Style"/>
          <w:bCs/>
          <w:sz w:val="24"/>
          <w:szCs w:val="24"/>
        </w:rPr>
        <w:t xml:space="preserve"> July to 5</w:t>
      </w:r>
      <w:r w:rsidRPr="004454E4">
        <w:rPr>
          <w:rFonts w:ascii="Bookman Old Style" w:hAnsi="Bookman Old Style"/>
          <w:bCs/>
          <w:sz w:val="24"/>
          <w:szCs w:val="24"/>
          <w:vertAlign w:val="superscript"/>
        </w:rPr>
        <w:t>th</w:t>
      </w:r>
      <w:r>
        <w:rPr>
          <w:rFonts w:ascii="Bookman Old Style" w:hAnsi="Bookman Old Style"/>
          <w:bCs/>
          <w:sz w:val="24"/>
          <w:szCs w:val="24"/>
        </w:rPr>
        <w:t xml:space="preserve"> October 2020</w:t>
      </w:r>
      <w:r w:rsidR="00ED0D35">
        <w:rPr>
          <w:rFonts w:ascii="Bookman Old Style" w:hAnsi="Bookman Old Style"/>
          <w:bCs/>
          <w:sz w:val="24"/>
          <w:szCs w:val="24"/>
        </w:rPr>
        <w:t xml:space="preserve"> and 3</w:t>
      </w:r>
      <w:r w:rsidR="00ED0D35" w:rsidRPr="00ED0D35">
        <w:rPr>
          <w:rFonts w:ascii="Bookman Old Style" w:hAnsi="Bookman Old Style"/>
          <w:bCs/>
          <w:sz w:val="24"/>
          <w:szCs w:val="24"/>
          <w:vertAlign w:val="superscript"/>
        </w:rPr>
        <w:t>rd</w:t>
      </w:r>
      <w:r w:rsidR="00ED0D35">
        <w:rPr>
          <w:rFonts w:ascii="Bookman Old Style" w:hAnsi="Bookman Old Style"/>
          <w:bCs/>
          <w:sz w:val="24"/>
          <w:szCs w:val="24"/>
        </w:rPr>
        <w:t xml:space="preserve"> Quarter 6</w:t>
      </w:r>
      <w:r w:rsidR="00ED0D35" w:rsidRPr="00ED0D35">
        <w:rPr>
          <w:rFonts w:ascii="Bookman Old Style" w:hAnsi="Bookman Old Style"/>
          <w:bCs/>
          <w:sz w:val="24"/>
          <w:szCs w:val="24"/>
          <w:vertAlign w:val="superscript"/>
        </w:rPr>
        <w:t>th</w:t>
      </w:r>
      <w:r w:rsidR="00ED0D35">
        <w:rPr>
          <w:rFonts w:ascii="Bookman Old Style" w:hAnsi="Bookman Old Style"/>
          <w:bCs/>
          <w:sz w:val="24"/>
          <w:szCs w:val="24"/>
        </w:rPr>
        <w:t xml:space="preserve"> October 2020 to 5</w:t>
      </w:r>
      <w:r w:rsidR="00ED0D35" w:rsidRPr="00ED0D35">
        <w:rPr>
          <w:rFonts w:ascii="Bookman Old Style" w:hAnsi="Bookman Old Style"/>
          <w:bCs/>
          <w:sz w:val="24"/>
          <w:szCs w:val="24"/>
          <w:vertAlign w:val="superscript"/>
        </w:rPr>
        <w:t>th</w:t>
      </w:r>
      <w:r w:rsidR="00ED0D35">
        <w:rPr>
          <w:rFonts w:ascii="Bookman Old Style" w:hAnsi="Bookman Old Style"/>
          <w:bCs/>
          <w:sz w:val="24"/>
          <w:szCs w:val="24"/>
        </w:rPr>
        <w:t xml:space="preserve"> January 2021 had been forwarded to councillors in advance of the meeting.</w:t>
      </w:r>
    </w:p>
    <w:p w14:paraId="40B859AB" w14:textId="5A8C8612" w:rsidR="00ED0D35" w:rsidRDefault="00ED0D35"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r>
      <w:r>
        <w:rPr>
          <w:rFonts w:ascii="Bookman Old Style" w:hAnsi="Bookman Old Style"/>
          <w:b/>
          <w:sz w:val="24"/>
          <w:szCs w:val="24"/>
          <w:u w:val="single"/>
        </w:rPr>
        <w:t>Community Account</w:t>
      </w:r>
    </w:p>
    <w:p w14:paraId="5C004278" w14:textId="4EA94240" w:rsidR="00ED0D35" w:rsidRDefault="00ED0D35"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t>1</w:t>
      </w:r>
      <w:r w:rsidRPr="00ED0D35">
        <w:rPr>
          <w:rFonts w:ascii="Bookman Old Style" w:hAnsi="Bookman Old Style"/>
          <w:bCs/>
          <w:sz w:val="24"/>
          <w:szCs w:val="24"/>
          <w:vertAlign w:val="superscript"/>
        </w:rPr>
        <w:t>st</w:t>
      </w:r>
      <w:r>
        <w:rPr>
          <w:rFonts w:ascii="Bookman Old Style" w:hAnsi="Bookman Old Style"/>
          <w:bCs/>
          <w:sz w:val="24"/>
          <w:szCs w:val="24"/>
        </w:rPr>
        <w:t xml:space="preserve"> Quarter: The balance of </w:t>
      </w:r>
      <w:r w:rsidRPr="007F311B">
        <w:rPr>
          <w:rFonts w:ascii="Bookman Old Style" w:hAnsi="Bookman Old Style"/>
          <w:b/>
          <w:sz w:val="24"/>
          <w:szCs w:val="24"/>
        </w:rPr>
        <w:t>£4,727.00</w:t>
      </w:r>
      <w:r>
        <w:rPr>
          <w:rFonts w:ascii="Bookman Old Style" w:hAnsi="Bookman Old Style"/>
          <w:bCs/>
          <w:sz w:val="24"/>
          <w:szCs w:val="24"/>
        </w:rPr>
        <w:t xml:space="preserve"> @ 5 July was agreed</w:t>
      </w:r>
    </w:p>
    <w:p w14:paraId="2F987FE1" w14:textId="5336F8B7" w:rsidR="00ED0D35" w:rsidRDefault="00ED0D35"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t>2</w:t>
      </w:r>
      <w:r w:rsidRPr="00ED0D35">
        <w:rPr>
          <w:rFonts w:ascii="Bookman Old Style" w:hAnsi="Bookman Old Style"/>
          <w:bCs/>
          <w:sz w:val="24"/>
          <w:szCs w:val="24"/>
          <w:vertAlign w:val="superscript"/>
        </w:rPr>
        <w:t>nd</w:t>
      </w:r>
      <w:r>
        <w:rPr>
          <w:rFonts w:ascii="Bookman Old Style" w:hAnsi="Bookman Old Style"/>
          <w:bCs/>
          <w:sz w:val="24"/>
          <w:szCs w:val="24"/>
        </w:rPr>
        <w:t xml:space="preserve"> Quarter: The balance of </w:t>
      </w:r>
      <w:r w:rsidRPr="007F311B">
        <w:rPr>
          <w:rFonts w:ascii="Bookman Old Style" w:hAnsi="Bookman Old Style"/>
          <w:b/>
          <w:sz w:val="24"/>
          <w:szCs w:val="24"/>
        </w:rPr>
        <w:t>£5,421.49</w:t>
      </w:r>
      <w:r>
        <w:rPr>
          <w:rFonts w:ascii="Bookman Old Style" w:hAnsi="Bookman Old Style"/>
          <w:bCs/>
          <w:sz w:val="24"/>
          <w:szCs w:val="24"/>
        </w:rPr>
        <w:t xml:space="preserve"> @ 5 October was agreed</w:t>
      </w:r>
    </w:p>
    <w:p w14:paraId="7EF05AF2" w14:textId="67EF2EA3" w:rsidR="00ED0D35" w:rsidRDefault="00ED0D35"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t>3</w:t>
      </w:r>
      <w:r w:rsidRPr="00ED0D35">
        <w:rPr>
          <w:rFonts w:ascii="Bookman Old Style" w:hAnsi="Bookman Old Style"/>
          <w:bCs/>
          <w:sz w:val="24"/>
          <w:szCs w:val="24"/>
          <w:vertAlign w:val="superscript"/>
        </w:rPr>
        <w:t>rd</w:t>
      </w:r>
      <w:r>
        <w:rPr>
          <w:rFonts w:ascii="Bookman Old Style" w:hAnsi="Bookman Old Style"/>
          <w:bCs/>
          <w:sz w:val="24"/>
          <w:szCs w:val="24"/>
        </w:rPr>
        <w:t xml:space="preserve"> Quarter: The balance of </w:t>
      </w:r>
      <w:r w:rsidRPr="007F311B">
        <w:rPr>
          <w:rFonts w:ascii="Bookman Old Style" w:hAnsi="Bookman Old Style"/>
          <w:b/>
          <w:sz w:val="24"/>
          <w:szCs w:val="24"/>
        </w:rPr>
        <w:t>£4,675.82</w:t>
      </w:r>
      <w:r>
        <w:rPr>
          <w:rFonts w:ascii="Bookman Old Style" w:hAnsi="Bookman Old Style"/>
          <w:bCs/>
          <w:sz w:val="24"/>
          <w:szCs w:val="24"/>
        </w:rPr>
        <w:t xml:space="preserve"> @ 5 January was agreed</w:t>
      </w:r>
    </w:p>
    <w:p w14:paraId="5DDD03F2" w14:textId="7639C8B9" w:rsidR="00ED0D35" w:rsidRDefault="00ED0D35"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t xml:space="preserve">The spreadsheets will show as </w:t>
      </w:r>
      <w:r>
        <w:rPr>
          <w:rFonts w:ascii="Bookman Old Style" w:hAnsi="Bookman Old Style"/>
          <w:b/>
          <w:smallCaps/>
          <w:color w:val="2F5496" w:themeColor="accent1" w:themeShade="BF"/>
          <w:sz w:val="24"/>
          <w:szCs w:val="24"/>
          <w:vertAlign w:val="superscript"/>
        </w:rPr>
        <w:t>addendum 1</w:t>
      </w:r>
      <w:r>
        <w:rPr>
          <w:rFonts w:ascii="Bookman Old Style" w:hAnsi="Bookman Old Style"/>
          <w:bCs/>
          <w:sz w:val="24"/>
          <w:szCs w:val="24"/>
        </w:rPr>
        <w:t>on the Parish website.</w:t>
      </w:r>
    </w:p>
    <w:p w14:paraId="21D6660F" w14:textId="5E7B2E94" w:rsidR="00800273" w:rsidRPr="00800273" w:rsidRDefault="00800273" w:rsidP="004454E4">
      <w:pPr>
        <w:spacing w:after="0" w:line="240" w:lineRule="auto"/>
        <w:ind w:left="709" w:hanging="709"/>
        <w:rPr>
          <w:rFonts w:ascii="Bookman Old Style" w:hAnsi="Bookman Old Style"/>
          <w:b/>
          <w:sz w:val="24"/>
          <w:szCs w:val="24"/>
        </w:rPr>
      </w:pPr>
      <w:r>
        <w:rPr>
          <w:rFonts w:ascii="Bookman Old Style" w:hAnsi="Bookman Old Style"/>
          <w:bCs/>
          <w:sz w:val="24"/>
          <w:szCs w:val="24"/>
        </w:rPr>
        <w:tab/>
      </w:r>
      <w:r>
        <w:rPr>
          <w:rFonts w:ascii="Bookman Old Style" w:hAnsi="Bookman Old Style"/>
          <w:b/>
          <w:sz w:val="24"/>
          <w:szCs w:val="24"/>
        </w:rPr>
        <w:t>Councillors agreed the balances to be correct</w:t>
      </w:r>
    </w:p>
    <w:p w14:paraId="1C791269" w14:textId="6BC4011C" w:rsidR="00800273" w:rsidRDefault="00800273" w:rsidP="004454E4">
      <w:pPr>
        <w:spacing w:after="0" w:line="240" w:lineRule="auto"/>
        <w:ind w:left="709" w:hanging="709"/>
        <w:rPr>
          <w:rFonts w:ascii="Bookman Old Style" w:hAnsi="Bookman Old Style"/>
          <w:bCs/>
          <w:sz w:val="24"/>
          <w:szCs w:val="24"/>
        </w:rPr>
      </w:pPr>
      <w:r>
        <w:rPr>
          <w:rFonts w:ascii="Bookman Old Style" w:hAnsi="Bookman Old Style"/>
          <w:bCs/>
          <w:sz w:val="24"/>
          <w:szCs w:val="24"/>
        </w:rPr>
        <w:tab/>
      </w:r>
    </w:p>
    <w:p w14:paraId="0B45273F" w14:textId="4FC2CAD9" w:rsidR="00ED0D35" w:rsidRDefault="00ED0D35" w:rsidP="004454E4">
      <w:pPr>
        <w:spacing w:after="0" w:line="240" w:lineRule="auto"/>
        <w:ind w:left="709" w:hanging="709"/>
        <w:rPr>
          <w:rFonts w:ascii="Bookman Old Style" w:hAnsi="Bookman Old Style"/>
          <w:b/>
          <w:sz w:val="24"/>
          <w:szCs w:val="24"/>
          <w:u w:val="single"/>
        </w:rPr>
      </w:pPr>
      <w:r>
        <w:rPr>
          <w:rFonts w:ascii="Bookman Old Style" w:hAnsi="Bookman Old Style"/>
          <w:bCs/>
          <w:sz w:val="24"/>
          <w:szCs w:val="24"/>
        </w:rPr>
        <w:tab/>
      </w:r>
      <w:r>
        <w:rPr>
          <w:rFonts w:ascii="Bookman Old Style" w:hAnsi="Bookman Old Style"/>
          <w:b/>
          <w:sz w:val="24"/>
          <w:szCs w:val="24"/>
          <w:u w:val="single"/>
        </w:rPr>
        <w:t>Premium Account</w:t>
      </w:r>
    </w:p>
    <w:p w14:paraId="7EECD9FE" w14:textId="20FFC4D9" w:rsidR="00ED0D35" w:rsidRDefault="00ED0D35" w:rsidP="004454E4">
      <w:pPr>
        <w:spacing w:after="0" w:line="240" w:lineRule="auto"/>
        <w:ind w:left="709" w:hanging="709"/>
        <w:rPr>
          <w:rFonts w:ascii="Bookman Old Style" w:hAnsi="Bookman Old Style"/>
          <w:b/>
          <w:sz w:val="24"/>
          <w:szCs w:val="24"/>
        </w:rPr>
      </w:pPr>
      <w:r>
        <w:rPr>
          <w:rFonts w:ascii="Bookman Old Style" w:hAnsi="Bookman Old Style"/>
          <w:b/>
          <w:sz w:val="24"/>
          <w:szCs w:val="24"/>
        </w:rPr>
        <w:tab/>
      </w:r>
      <w:r>
        <w:rPr>
          <w:rFonts w:ascii="Bookman Old Style" w:hAnsi="Bookman Old Style"/>
          <w:bCs/>
          <w:sz w:val="24"/>
          <w:szCs w:val="24"/>
        </w:rPr>
        <w:t>Accrued interest was 0.14p @ 3</w:t>
      </w:r>
      <w:r w:rsidRPr="00ED0D35">
        <w:rPr>
          <w:rFonts w:ascii="Bookman Old Style" w:hAnsi="Bookman Old Style"/>
          <w:bCs/>
          <w:sz w:val="24"/>
          <w:szCs w:val="24"/>
          <w:vertAlign w:val="superscript"/>
        </w:rPr>
        <w:t>rd</w:t>
      </w:r>
      <w:r>
        <w:rPr>
          <w:rFonts w:ascii="Bookman Old Style" w:hAnsi="Bookman Old Style"/>
          <w:bCs/>
          <w:sz w:val="24"/>
          <w:szCs w:val="24"/>
        </w:rPr>
        <w:t xml:space="preserve"> Quarter and the balance c/f is </w:t>
      </w:r>
      <w:r>
        <w:rPr>
          <w:rFonts w:ascii="Bookman Old Style" w:hAnsi="Bookman Old Style"/>
          <w:b/>
          <w:sz w:val="24"/>
          <w:szCs w:val="24"/>
        </w:rPr>
        <w:t>£399.81</w:t>
      </w:r>
    </w:p>
    <w:p w14:paraId="0F2F88C9" w14:textId="2D9F333B" w:rsidR="00427058" w:rsidRDefault="00427058" w:rsidP="004454E4">
      <w:pPr>
        <w:spacing w:after="0" w:line="240" w:lineRule="auto"/>
        <w:ind w:left="709" w:hanging="709"/>
        <w:rPr>
          <w:rFonts w:ascii="Bookman Old Style" w:hAnsi="Bookman Old Style"/>
          <w:b/>
          <w:sz w:val="24"/>
          <w:szCs w:val="24"/>
        </w:rPr>
      </w:pPr>
    </w:p>
    <w:p w14:paraId="4F7D185A" w14:textId="2FF98ACC" w:rsidR="00427058" w:rsidRDefault="00427058" w:rsidP="00427058">
      <w:pPr>
        <w:pStyle w:val="ListParagraph"/>
        <w:numPr>
          <w:ilvl w:val="0"/>
          <w:numId w:val="2"/>
        </w:numPr>
        <w:spacing w:after="0" w:line="240" w:lineRule="auto"/>
        <w:ind w:hanging="720"/>
        <w:rPr>
          <w:rFonts w:ascii="Bookman Old Style" w:hAnsi="Bookman Old Style"/>
          <w:b/>
          <w:sz w:val="24"/>
          <w:szCs w:val="24"/>
        </w:rPr>
      </w:pPr>
      <w:r>
        <w:rPr>
          <w:rFonts w:ascii="Bookman Old Style" w:hAnsi="Bookman Old Style"/>
          <w:b/>
          <w:sz w:val="24"/>
          <w:szCs w:val="24"/>
        </w:rPr>
        <w:t>Budgeting/long term financial control</w:t>
      </w:r>
    </w:p>
    <w:p w14:paraId="77761A34" w14:textId="442AD9F5" w:rsidR="00427058" w:rsidRDefault="00427058"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A document (spreadsheet) showing the current financial position and a likely projection for the forthcoming year had been sent to Councillors in advance of the meeting. The costings in the document were to assist in reserving funds for future expenditure and agreeing any current expenditure.  The details outlined were:</w:t>
      </w:r>
    </w:p>
    <w:p w14:paraId="3AF8652B" w14:textId="4DD49DE9" w:rsidR="00427058" w:rsidRDefault="00F0617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2 no. bus shelter lights</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sidR="00962481">
        <w:rPr>
          <w:rFonts w:ascii="Bookman Old Style" w:hAnsi="Bookman Old Style"/>
          <w:bCs/>
          <w:sz w:val="24"/>
          <w:szCs w:val="24"/>
        </w:rPr>
        <w:tab/>
      </w:r>
      <w:r w:rsidR="00962481">
        <w:rPr>
          <w:rFonts w:ascii="Bookman Old Style" w:hAnsi="Bookman Old Style"/>
          <w:bCs/>
          <w:sz w:val="24"/>
          <w:szCs w:val="24"/>
        </w:rPr>
        <w:tab/>
      </w:r>
      <w:r w:rsidR="00962481">
        <w:rPr>
          <w:rFonts w:ascii="Bookman Old Style" w:hAnsi="Bookman Old Style"/>
          <w:bCs/>
          <w:sz w:val="24"/>
          <w:szCs w:val="24"/>
        </w:rPr>
        <w:tab/>
      </w:r>
      <w:r w:rsidR="00962481">
        <w:rPr>
          <w:rFonts w:ascii="Bookman Old Style" w:hAnsi="Bookman Old Style"/>
          <w:bCs/>
          <w:sz w:val="24"/>
          <w:szCs w:val="24"/>
        </w:rPr>
        <w:tab/>
      </w:r>
      <w:r>
        <w:rPr>
          <w:rFonts w:ascii="Bookman Old Style" w:hAnsi="Bookman Old Style"/>
          <w:bCs/>
          <w:sz w:val="24"/>
          <w:szCs w:val="24"/>
        </w:rPr>
        <w:t>not costed</w:t>
      </w:r>
    </w:p>
    <w:p w14:paraId="6F9236D5" w14:textId="383BC892" w:rsidR="00F06171" w:rsidRDefault="00F0617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2 no. dog fouling bins</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sidR="00962481">
        <w:rPr>
          <w:rFonts w:ascii="Bookman Old Style" w:hAnsi="Bookman Old Style"/>
          <w:bCs/>
          <w:sz w:val="24"/>
          <w:szCs w:val="24"/>
        </w:rPr>
        <w:tab/>
      </w:r>
      <w:r w:rsidR="00962481">
        <w:rPr>
          <w:rFonts w:ascii="Bookman Old Style" w:hAnsi="Bookman Old Style"/>
          <w:bCs/>
          <w:sz w:val="24"/>
          <w:szCs w:val="24"/>
        </w:rPr>
        <w:tab/>
      </w:r>
      <w:r w:rsidR="00962481">
        <w:rPr>
          <w:rFonts w:ascii="Bookman Old Style" w:hAnsi="Bookman Old Style"/>
          <w:bCs/>
          <w:sz w:val="24"/>
          <w:szCs w:val="24"/>
        </w:rPr>
        <w:tab/>
      </w:r>
      <w:r w:rsidR="00962481">
        <w:rPr>
          <w:rFonts w:ascii="Bookman Old Style" w:hAnsi="Bookman Old Style"/>
          <w:bCs/>
          <w:sz w:val="24"/>
          <w:szCs w:val="24"/>
        </w:rPr>
        <w:tab/>
      </w:r>
      <w:r>
        <w:rPr>
          <w:rFonts w:ascii="Bookman Old Style" w:hAnsi="Bookman Old Style"/>
          <w:bCs/>
          <w:sz w:val="24"/>
          <w:szCs w:val="24"/>
        </w:rPr>
        <w:t>not costed</w:t>
      </w:r>
    </w:p>
    <w:p w14:paraId="26F7795D" w14:textId="06DB2E39" w:rsidR="00F06171" w:rsidRDefault="00F0617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lastRenderedPageBreak/>
        <w:t>Use of Clerk’s computer@ 50%</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£126.9</w:t>
      </w:r>
      <w:r w:rsidR="00464AAB">
        <w:rPr>
          <w:rFonts w:ascii="Bookman Old Style" w:hAnsi="Bookman Old Style"/>
          <w:bCs/>
          <w:sz w:val="24"/>
          <w:szCs w:val="24"/>
        </w:rPr>
        <w:t>9</w:t>
      </w:r>
    </w:p>
    <w:p w14:paraId="3A09F542" w14:textId="77777777" w:rsidR="00464AAB" w:rsidRDefault="00464AAB" w:rsidP="00464AAB">
      <w:pPr>
        <w:pStyle w:val="ListParagraph"/>
        <w:spacing w:after="0" w:line="240" w:lineRule="auto"/>
        <w:rPr>
          <w:rFonts w:ascii="Bookman Old Style" w:hAnsi="Bookman Old Style"/>
          <w:bCs/>
          <w:sz w:val="24"/>
          <w:szCs w:val="24"/>
        </w:rPr>
      </w:pPr>
      <w:r>
        <w:rPr>
          <w:rFonts w:ascii="Bookman Old Style" w:hAnsi="Bookman Old Style"/>
          <w:bCs/>
          <w:sz w:val="24"/>
          <w:szCs w:val="24"/>
        </w:rPr>
        <w:t>WCAG 2.1</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£300.00</w:t>
      </w:r>
    </w:p>
    <w:p w14:paraId="190FC9BC" w14:textId="53257EC5" w:rsidR="00F06171" w:rsidRDefault="00F0617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 xml:space="preserve">Defibrillator Fund (housed in old BT phone box) </w:t>
      </w:r>
      <w:r w:rsidR="00962481">
        <w:rPr>
          <w:rFonts w:ascii="Bookman Old Style" w:hAnsi="Bookman Old Style"/>
          <w:b/>
          <w:sz w:val="24"/>
          <w:szCs w:val="24"/>
        </w:rPr>
        <w:t>(</w:t>
      </w:r>
      <w:r w:rsidR="00962481" w:rsidRPr="00962481">
        <w:rPr>
          <w:rFonts w:ascii="Bookman Old Style" w:hAnsi="Bookman Old Style"/>
          <w:b/>
          <w:sz w:val="24"/>
          <w:szCs w:val="24"/>
        </w:rPr>
        <w:t>reserve</w:t>
      </w:r>
      <w:r w:rsidR="00962481">
        <w:rPr>
          <w:rFonts w:ascii="Bookman Old Style" w:hAnsi="Bookman Old Style"/>
          <w:b/>
          <w:sz w:val="24"/>
          <w:szCs w:val="24"/>
        </w:rPr>
        <w:t>)</w:t>
      </w:r>
      <w:r>
        <w:rPr>
          <w:rFonts w:ascii="Bookman Old Style" w:hAnsi="Bookman Old Style"/>
          <w:bCs/>
          <w:sz w:val="24"/>
          <w:szCs w:val="24"/>
        </w:rPr>
        <w:tab/>
        <w:t>£100.00</w:t>
      </w:r>
    </w:p>
    <w:p w14:paraId="430FAF52" w14:textId="303A1B8A" w:rsidR="00F06171" w:rsidRDefault="00F0617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 xml:space="preserve">New notice board </w:t>
      </w:r>
      <w:r>
        <w:rPr>
          <w:rFonts w:ascii="Bookman Old Style" w:hAnsi="Bookman Old Style"/>
          <w:bCs/>
          <w:sz w:val="24"/>
          <w:szCs w:val="24"/>
        </w:rPr>
        <w:tab/>
      </w:r>
      <w:r w:rsidR="00962481">
        <w:rPr>
          <w:rFonts w:ascii="Bookman Old Style" w:hAnsi="Bookman Old Style"/>
          <w:b/>
          <w:sz w:val="24"/>
          <w:szCs w:val="24"/>
        </w:rPr>
        <w:t>(</w:t>
      </w:r>
      <w:r w:rsidR="00962481" w:rsidRPr="00962481">
        <w:rPr>
          <w:rFonts w:ascii="Bookman Old Style" w:hAnsi="Bookman Old Style"/>
          <w:b/>
          <w:sz w:val="24"/>
          <w:szCs w:val="24"/>
        </w:rPr>
        <w:t>reserve</w:t>
      </w:r>
      <w:r w:rsidR="00962481">
        <w:rPr>
          <w:rFonts w:ascii="Bookman Old Style" w:hAnsi="Bookman Old Style"/>
          <w:b/>
          <w:sz w:val="24"/>
          <w:szCs w:val="24"/>
        </w:rPr>
        <w:t>)</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r w:rsidR="00962481">
        <w:rPr>
          <w:rFonts w:ascii="Bookman Old Style" w:hAnsi="Bookman Old Style"/>
          <w:bCs/>
          <w:sz w:val="24"/>
          <w:szCs w:val="24"/>
        </w:rPr>
        <w:tab/>
        <w:t xml:space="preserve">  </w:t>
      </w:r>
      <w:r>
        <w:rPr>
          <w:rFonts w:ascii="Bookman Old Style" w:hAnsi="Bookman Old Style"/>
          <w:bCs/>
          <w:sz w:val="24"/>
          <w:szCs w:val="24"/>
        </w:rPr>
        <w:t>£50.00</w:t>
      </w:r>
    </w:p>
    <w:p w14:paraId="33DED30F" w14:textId="54B6320F" w:rsidR="00F06171" w:rsidRDefault="00F0617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 xml:space="preserve">Clerk’s salary </w:t>
      </w:r>
      <w:proofErr w:type="gramStart"/>
      <w:r>
        <w:rPr>
          <w:rFonts w:ascii="Bookman Old Style" w:hAnsi="Bookman Old Style"/>
          <w:bCs/>
          <w:sz w:val="24"/>
          <w:szCs w:val="24"/>
        </w:rPr>
        <w:t>increase</w:t>
      </w:r>
      <w:proofErr w:type="gramEnd"/>
      <w:r>
        <w:rPr>
          <w:rFonts w:ascii="Bookman Old Style" w:hAnsi="Bookman Old Style"/>
          <w:bCs/>
          <w:sz w:val="24"/>
          <w:szCs w:val="24"/>
        </w:rPr>
        <w:t xml:space="preserve"> </w:t>
      </w:r>
      <w:r w:rsidR="00962481">
        <w:rPr>
          <w:rFonts w:ascii="Bookman Old Style" w:hAnsi="Bookman Old Style"/>
          <w:b/>
          <w:sz w:val="24"/>
          <w:szCs w:val="24"/>
        </w:rPr>
        <w:t>(</w:t>
      </w:r>
      <w:r w:rsidR="00962481" w:rsidRPr="00962481">
        <w:rPr>
          <w:rFonts w:ascii="Bookman Old Style" w:hAnsi="Bookman Old Style"/>
          <w:b/>
          <w:sz w:val="24"/>
          <w:szCs w:val="24"/>
        </w:rPr>
        <w:t>reserve</w:t>
      </w:r>
      <w:r w:rsidR="00962481">
        <w:rPr>
          <w:rFonts w:ascii="Bookman Old Style" w:hAnsi="Bookman Old Style"/>
          <w:b/>
          <w:sz w:val="24"/>
          <w:szCs w:val="24"/>
        </w:rPr>
        <w:t>)</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sidR="00962481">
        <w:rPr>
          <w:rFonts w:ascii="Bookman Old Style" w:hAnsi="Bookman Old Style"/>
          <w:bCs/>
          <w:sz w:val="24"/>
          <w:szCs w:val="24"/>
        </w:rPr>
        <w:tab/>
      </w:r>
      <w:r>
        <w:rPr>
          <w:rFonts w:ascii="Bookman Old Style" w:hAnsi="Bookman Old Style"/>
          <w:bCs/>
          <w:sz w:val="24"/>
          <w:szCs w:val="24"/>
        </w:rPr>
        <w:tab/>
        <w:t xml:space="preserve">  £75.00</w:t>
      </w:r>
    </w:p>
    <w:p w14:paraId="6CAB5ABD" w14:textId="1A807DC3" w:rsidR="00106FF1" w:rsidRDefault="00106FF1" w:rsidP="00427058">
      <w:pPr>
        <w:pStyle w:val="ListParagraph"/>
        <w:spacing w:after="0" w:line="240" w:lineRule="auto"/>
        <w:rPr>
          <w:rFonts w:ascii="Bookman Old Style" w:hAnsi="Bookman Old Style"/>
          <w:bCs/>
          <w:sz w:val="24"/>
          <w:szCs w:val="24"/>
        </w:rPr>
      </w:pPr>
    </w:p>
    <w:p w14:paraId="13477BD5" w14:textId="58FFB5F9" w:rsidR="00106FF1" w:rsidRDefault="00106FF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 xml:space="preserve">Councillors agreed to fund the cost of £21.37 for a </w:t>
      </w:r>
      <w:r w:rsidRPr="00DF731C">
        <w:rPr>
          <w:rFonts w:ascii="Bookman Old Style" w:hAnsi="Bookman Old Style"/>
          <w:b/>
          <w:sz w:val="24"/>
          <w:szCs w:val="24"/>
        </w:rPr>
        <w:t>motion sensor lamp</w:t>
      </w:r>
      <w:r>
        <w:rPr>
          <w:rFonts w:ascii="Bookman Old Style" w:hAnsi="Bookman Old Style"/>
          <w:bCs/>
          <w:sz w:val="24"/>
          <w:szCs w:val="24"/>
        </w:rPr>
        <w:t xml:space="preserve"> in the bus</w:t>
      </w:r>
      <w:r w:rsidR="0031308D">
        <w:rPr>
          <w:rFonts w:ascii="Bookman Old Style" w:hAnsi="Bookman Old Style"/>
          <w:bCs/>
          <w:sz w:val="24"/>
          <w:szCs w:val="24"/>
        </w:rPr>
        <w:t xml:space="preserve"> </w:t>
      </w:r>
      <w:r>
        <w:rPr>
          <w:rFonts w:ascii="Bookman Old Style" w:hAnsi="Bookman Old Style"/>
          <w:bCs/>
          <w:sz w:val="24"/>
          <w:szCs w:val="24"/>
        </w:rPr>
        <w:t xml:space="preserve">shelter on the Alby with Thwaite to Cromer route. </w:t>
      </w:r>
    </w:p>
    <w:p w14:paraId="0B07E5E2" w14:textId="490AC9D9" w:rsidR="00106FF1" w:rsidRDefault="00106FF1" w:rsidP="00427058">
      <w:pPr>
        <w:pStyle w:val="ListParagraph"/>
        <w:spacing w:after="0" w:line="240" w:lineRule="auto"/>
        <w:rPr>
          <w:rFonts w:ascii="Bookman Old Style" w:hAnsi="Bookman Old Style"/>
          <w:bCs/>
          <w:sz w:val="24"/>
          <w:szCs w:val="24"/>
        </w:rPr>
      </w:pPr>
    </w:p>
    <w:p w14:paraId="3DEE63E3" w14:textId="6498B2CC" w:rsidR="00106FF1" w:rsidRDefault="00106FF1" w:rsidP="00427058">
      <w:pPr>
        <w:pStyle w:val="ListParagraph"/>
        <w:spacing w:after="0" w:line="240" w:lineRule="auto"/>
        <w:rPr>
          <w:rFonts w:ascii="Bookman Old Style" w:hAnsi="Bookman Old Style"/>
          <w:bCs/>
          <w:sz w:val="24"/>
          <w:szCs w:val="24"/>
        </w:rPr>
      </w:pPr>
      <w:r>
        <w:rPr>
          <w:rFonts w:ascii="Bookman Old Style" w:hAnsi="Bookman Old Style"/>
          <w:bCs/>
          <w:sz w:val="24"/>
          <w:szCs w:val="24"/>
        </w:rPr>
        <w:t>Councillors agreed to meet the cost of £126.99</w:t>
      </w:r>
      <w:r w:rsidR="00E653FC">
        <w:rPr>
          <w:rFonts w:ascii="Bookman Old Style" w:hAnsi="Bookman Old Style"/>
          <w:bCs/>
          <w:sz w:val="24"/>
          <w:szCs w:val="24"/>
        </w:rPr>
        <w:t xml:space="preserve"> (being 50% of the total)</w:t>
      </w:r>
      <w:r>
        <w:rPr>
          <w:rFonts w:ascii="Bookman Old Style" w:hAnsi="Bookman Old Style"/>
          <w:bCs/>
          <w:sz w:val="24"/>
          <w:szCs w:val="24"/>
        </w:rPr>
        <w:t xml:space="preserve"> for the </w:t>
      </w:r>
      <w:r w:rsidRPr="00DF731C">
        <w:rPr>
          <w:rFonts w:ascii="Bookman Old Style" w:hAnsi="Bookman Old Style"/>
          <w:b/>
          <w:sz w:val="24"/>
          <w:szCs w:val="24"/>
        </w:rPr>
        <w:t>use of the Clerk’s own home computer</w:t>
      </w:r>
      <w:r w:rsidR="00E653FC" w:rsidRPr="00DF731C">
        <w:rPr>
          <w:rFonts w:ascii="Bookman Old Style" w:hAnsi="Bookman Old Style"/>
          <w:b/>
          <w:sz w:val="24"/>
          <w:szCs w:val="24"/>
        </w:rPr>
        <w:t xml:space="preserve"> and software</w:t>
      </w:r>
      <w:r w:rsidR="00E653FC">
        <w:rPr>
          <w:rFonts w:ascii="Bookman Old Style" w:hAnsi="Bookman Old Style"/>
          <w:bCs/>
          <w:sz w:val="24"/>
          <w:szCs w:val="24"/>
        </w:rPr>
        <w:t xml:space="preserve"> over a period of 3 years (</w:t>
      </w:r>
      <w:r w:rsidR="00D12CCF">
        <w:rPr>
          <w:rFonts w:ascii="Bookman Old Style" w:hAnsi="Bookman Old Style"/>
          <w:bCs/>
          <w:sz w:val="24"/>
          <w:szCs w:val="24"/>
        </w:rPr>
        <w:t xml:space="preserve">which </w:t>
      </w:r>
      <w:r w:rsidR="0070718B">
        <w:rPr>
          <w:rFonts w:ascii="Bookman Old Style" w:hAnsi="Bookman Old Style"/>
          <w:bCs/>
          <w:sz w:val="24"/>
          <w:szCs w:val="24"/>
        </w:rPr>
        <w:t>was</w:t>
      </w:r>
      <w:r w:rsidR="00E653FC">
        <w:rPr>
          <w:rFonts w:ascii="Bookman Old Style" w:hAnsi="Bookman Old Style"/>
          <w:bCs/>
          <w:sz w:val="24"/>
          <w:szCs w:val="24"/>
        </w:rPr>
        <w:t xml:space="preserve"> </w:t>
      </w:r>
      <w:r w:rsidR="00D12CCF">
        <w:rPr>
          <w:rFonts w:ascii="Bookman Old Style" w:hAnsi="Bookman Old Style"/>
          <w:bCs/>
          <w:sz w:val="24"/>
          <w:szCs w:val="24"/>
        </w:rPr>
        <w:t xml:space="preserve">a stipulation on the </w:t>
      </w:r>
      <w:r w:rsidR="0070718B">
        <w:rPr>
          <w:rFonts w:ascii="Bookman Old Style" w:hAnsi="Bookman Old Style"/>
          <w:bCs/>
          <w:sz w:val="24"/>
          <w:szCs w:val="24"/>
        </w:rPr>
        <w:t>Clerk’s</w:t>
      </w:r>
      <w:r w:rsidR="00D12CCF">
        <w:rPr>
          <w:rFonts w:ascii="Bookman Old Style" w:hAnsi="Bookman Old Style"/>
          <w:bCs/>
          <w:sz w:val="24"/>
          <w:szCs w:val="24"/>
        </w:rPr>
        <w:t xml:space="preserve"> employment contract). This was</w:t>
      </w:r>
      <w:r w:rsidR="00E653FC">
        <w:rPr>
          <w:rFonts w:ascii="Bookman Old Style" w:hAnsi="Bookman Old Style"/>
          <w:bCs/>
          <w:sz w:val="24"/>
          <w:szCs w:val="24"/>
        </w:rPr>
        <w:t xml:space="preserve"> in effect a loan and did not cover wear and tear).</w:t>
      </w:r>
    </w:p>
    <w:p w14:paraId="51102010" w14:textId="72AAEB7D" w:rsidR="001216DD" w:rsidRDefault="001216DD" w:rsidP="00427058">
      <w:pPr>
        <w:pStyle w:val="ListParagraph"/>
        <w:spacing w:after="0" w:line="240" w:lineRule="auto"/>
        <w:rPr>
          <w:rFonts w:ascii="Bookman Old Style" w:hAnsi="Bookman Old Style"/>
          <w:bCs/>
          <w:sz w:val="24"/>
          <w:szCs w:val="24"/>
        </w:rPr>
      </w:pPr>
    </w:p>
    <w:p w14:paraId="352ACCB8" w14:textId="77777777" w:rsidR="001216DD" w:rsidRDefault="001216DD" w:rsidP="001216DD">
      <w:pPr>
        <w:ind w:left="781"/>
        <w:rPr>
          <w:rFonts w:ascii="Bookman Old Style" w:hAnsi="Bookman Old Style"/>
          <w:bCs/>
          <w:sz w:val="24"/>
        </w:rPr>
      </w:pPr>
      <w:r w:rsidRPr="00CB5745">
        <w:rPr>
          <w:rFonts w:ascii="Bookman Old Style" w:hAnsi="Bookman Old Style"/>
          <w:b/>
          <w:sz w:val="24"/>
        </w:rPr>
        <w:t>Dog fouling bins</w:t>
      </w:r>
      <w:r>
        <w:rPr>
          <w:rFonts w:ascii="Bookman Old Style" w:hAnsi="Bookman Old Style"/>
          <w:bCs/>
          <w:sz w:val="24"/>
        </w:rPr>
        <w:t>: decision held in abeyance</w:t>
      </w:r>
    </w:p>
    <w:p w14:paraId="45FC91E6" w14:textId="77777777" w:rsidR="001216DD" w:rsidRDefault="001216DD" w:rsidP="001216DD">
      <w:pPr>
        <w:ind w:left="781"/>
        <w:rPr>
          <w:rFonts w:ascii="Bookman Old Style" w:hAnsi="Bookman Old Style"/>
          <w:bCs/>
          <w:sz w:val="24"/>
        </w:rPr>
      </w:pPr>
      <w:r w:rsidRPr="00CB5745">
        <w:rPr>
          <w:rFonts w:ascii="Bookman Old Style" w:hAnsi="Bookman Old Style"/>
          <w:b/>
          <w:sz w:val="24"/>
        </w:rPr>
        <w:t>WCAG 2.1</w:t>
      </w:r>
      <w:r>
        <w:rPr>
          <w:rFonts w:ascii="Bookman Old Style" w:hAnsi="Bookman Old Style"/>
          <w:bCs/>
          <w:sz w:val="24"/>
        </w:rPr>
        <w:t>: no decision made</w:t>
      </w:r>
    </w:p>
    <w:p w14:paraId="05760358" w14:textId="77777777" w:rsidR="001216DD" w:rsidRDefault="001216DD" w:rsidP="001216DD">
      <w:pPr>
        <w:ind w:left="781"/>
        <w:rPr>
          <w:rFonts w:ascii="Bookman Old Style" w:hAnsi="Bookman Old Style"/>
          <w:bCs/>
          <w:sz w:val="24"/>
        </w:rPr>
      </w:pPr>
      <w:r w:rsidRPr="00CB5745">
        <w:rPr>
          <w:rFonts w:ascii="Bookman Old Style" w:hAnsi="Bookman Old Style"/>
          <w:b/>
          <w:sz w:val="24"/>
        </w:rPr>
        <w:t>Defibrillator Fund</w:t>
      </w:r>
      <w:r>
        <w:rPr>
          <w:rFonts w:ascii="Bookman Old Style" w:hAnsi="Bookman Old Style"/>
          <w:bCs/>
          <w:sz w:val="24"/>
        </w:rPr>
        <w:t>: too expensive and prone to vandalism.  The decision was made based upon the result of vandalism to a defibrillator in a neighbouring parish</w:t>
      </w:r>
    </w:p>
    <w:p w14:paraId="1B6AF1D5" w14:textId="77777777" w:rsidR="001216DD" w:rsidRDefault="001216DD" w:rsidP="001216DD">
      <w:pPr>
        <w:ind w:left="781"/>
        <w:rPr>
          <w:rFonts w:ascii="Bookman Old Style" w:hAnsi="Bookman Old Style"/>
          <w:bCs/>
          <w:sz w:val="24"/>
        </w:rPr>
      </w:pPr>
      <w:r>
        <w:rPr>
          <w:rFonts w:ascii="Bookman Old Style" w:hAnsi="Bookman Old Style"/>
          <w:b/>
          <w:sz w:val="24"/>
        </w:rPr>
        <w:t>New notice board</w:t>
      </w:r>
      <w:r>
        <w:rPr>
          <w:rFonts w:ascii="Bookman Old Style" w:hAnsi="Bookman Old Style"/>
          <w:bCs/>
          <w:sz w:val="24"/>
        </w:rPr>
        <w:t>: no decision made</w:t>
      </w:r>
    </w:p>
    <w:p w14:paraId="70CC27F5" w14:textId="77777777" w:rsidR="001216DD" w:rsidRPr="00CB5745" w:rsidRDefault="001216DD" w:rsidP="001216DD">
      <w:pPr>
        <w:ind w:left="781"/>
        <w:rPr>
          <w:rFonts w:ascii="Bookman Old Style" w:hAnsi="Bookman Old Style"/>
          <w:bCs/>
          <w:sz w:val="24"/>
        </w:rPr>
      </w:pPr>
      <w:r>
        <w:rPr>
          <w:rFonts w:ascii="Bookman Old Style" w:hAnsi="Bookman Old Style"/>
          <w:b/>
          <w:sz w:val="24"/>
        </w:rPr>
        <w:t xml:space="preserve">Clerk’s salary </w:t>
      </w:r>
      <w:proofErr w:type="gramStart"/>
      <w:r>
        <w:rPr>
          <w:rFonts w:ascii="Bookman Old Style" w:hAnsi="Bookman Old Style"/>
          <w:b/>
          <w:sz w:val="24"/>
        </w:rPr>
        <w:t>increase</w:t>
      </w:r>
      <w:proofErr w:type="gramEnd"/>
      <w:r w:rsidRPr="00F6183B">
        <w:rPr>
          <w:rFonts w:ascii="Bookman Old Style" w:hAnsi="Bookman Old Style"/>
          <w:bCs/>
          <w:sz w:val="24"/>
        </w:rPr>
        <w:t>:</w:t>
      </w:r>
      <w:r>
        <w:rPr>
          <w:rFonts w:ascii="Bookman Old Style" w:hAnsi="Bookman Old Style"/>
          <w:bCs/>
          <w:sz w:val="24"/>
        </w:rPr>
        <w:t xml:space="preserve"> no decision made</w:t>
      </w:r>
    </w:p>
    <w:p w14:paraId="10457935" w14:textId="3287DDA4" w:rsidR="00106FF1" w:rsidRDefault="00106FF1" w:rsidP="00106FF1">
      <w:pPr>
        <w:spacing w:after="0" w:line="240" w:lineRule="auto"/>
        <w:rPr>
          <w:rFonts w:ascii="Bookman Old Style" w:hAnsi="Bookman Old Style"/>
          <w:bCs/>
          <w:sz w:val="24"/>
          <w:szCs w:val="24"/>
        </w:rPr>
      </w:pPr>
    </w:p>
    <w:p w14:paraId="214EB153" w14:textId="54A530BA" w:rsidR="00106FF1" w:rsidRDefault="00106FF1" w:rsidP="00D35D3C">
      <w:pPr>
        <w:pStyle w:val="ListParagraph"/>
        <w:numPr>
          <w:ilvl w:val="0"/>
          <w:numId w:val="2"/>
        </w:numPr>
        <w:spacing w:after="0" w:line="240" w:lineRule="auto"/>
        <w:ind w:hanging="720"/>
        <w:rPr>
          <w:rFonts w:ascii="Bookman Old Style" w:hAnsi="Bookman Old Style"/>
          <w:b/>
          <w:sz w:val="24"/>
          <w:szCs w:val="24"/>
        </w:rPr>
      </w:pPr>
      <w:r>
        <w:rPr>
          <w:rFonts w:ascii="Bookman Old Style" w:hAnsi="Bookman Old Style"/>
          <w:b/>
          <w:sz w:val="24"/>
          <w:szCs w:val="24"/>
        </w:rPr>
        <w:t>Precept</w:t>
      </w:r>
    </w:p>
    <w:p w14:paraId="604B21EA" w14:textId="6C2A4E32" w:rsidR="00106FF1" w:rsidRDefault="00106FF1" w:rsidP="00D35D3C">
      <w:pPr>
        <w:pStyle w:val="ListParagraph"/>
        <w:spacing w:after="0" w:line="240" w:lineRule="auto"/>
        <w:rPr>
          <w:rFonts w:ascii="Bookman Old Style" w:hAnsi="Bookman Old Style"/>
          <w:bCs/>
          <w:sz w:val="24"/>
          <w:szCs w:val="24"/>
        </w:rPr>
      </w:pPr>
      <w:r>
        <w:rPr>
          <w:rFonts w:ascii="Bookman Old Style" w:hAnsi="Bookman Old Style"/>
          <w:bCs/>
          <w:sz w:val="24"/>
          <w:szCs w:val="24"/>
        </w:rPr>
        <w:t>Councillors unanimously agreed to retain the Precept at the current level of £3,000.</w:t>
      </w:r>
    </w:p>
    <w:p w14:paraId="2E06CF6C" w14:textId="00ECDE24" w:rsidR="00106FF1" w:rsidRDefault="00106FF1" w:rsidP="00D35D3C">
      <w:pPr>
        <w:spacing w:after="0" w:line="240" w:lineRule="auto"/>
        <w:rPr>
          <w:rFonts w:ascii="Bookman Old Style" w:hAnsi="Bookman Old Style"/>
          <w:bCs/>
          <w:sz w:val="24"/>
          <w:szCs w:val="24"/>
        </w:rPr>
      </w:pPr>
    </w:p>
    <w:p w14:paraId="1A12C659" w14:textId="358999D0" w:rsidR="00106FF1" w:rsidRDefault="0065002C" w:rsidP="00D35D3C">
      <w:pPr>
        <w:pStyle w:val="ListParagraph"/>
        <w:numPr>
          <w:ilvl w:val="0"/>
          <w:numId w:val="2"/>
        </w:numPr>
        <w:spacing w:after="0" w:line="240" w:lineRule="auto"/>
        <w:ind w:hanging="720"/>
        <w:rPr>
          <w:rFonts w:ascii="Bookman Old Style" w:hAnsi="Bookman Old Style"/>
          <w:b/>
          <w:sz w:val="24"/>
          <w:szCs w:val="24"/>
        </w:rPr>
      </w:pPr>
      <w:r>
        <w:rPr>
          <w:rFonts w:ascii="Bookman Old Style" w:hAnsi="Bookman Old Style"/>
          <w:b/>
          <w:sz w:val="24"/>
          <w:szCs w:val="24"/>
        </w:rPr>
        <w:t>Bus Shelter lighting</w:t>
      </w:r>
    </w:p>
    <w:p w14:paraId="7ADE95AE" w14:textId="25A6DC51" w:rsidR="0065002C" w:rsidRPr="0065002C" w:rsidRDefault="0065002C" w:rsidP="00D35D3C">
      <w:pPr>
        <w:pStyle w:val="ListParagraph"/>
        <w:spacing w:after="0" w:line="240" w:lineRule="auto"/>
        <w:rPr>
          <w:rFonts w:ascii="Bookman Old Style" w:hAnsi="Bookman Old Style"/>
          <w:bCs/>
          <w:sz w:val="24"/>
          <w:szCs w:val="24"/>
        </w:rPr>
      </w:pPr>
      <w:r>
        <w:rPr>
          <w:rFonts w:ascii="Bookman Old Style" w:hAnsi="Bookman Old Style"/>
          <w:bCs/>
          <w:sz w:val="24"/>
          <w:szCs w:val="24"/>
        </w:rPr>
        <w:t>The cost of the bus shelter lamp was agreed in item 7 on th</w:t>
      </w:r>
      <w:r w:rsidR="00EB0D51">
        <w:rPr>
          <w:rFonts w:ascii="Bookman Old Style" w:hAnsi="Bookman Old Style"/>
          <w:bCs/>
          <w:sz w:val="24"/>
          <w:szCs w:val="24"/>
        </w:rPr>
        <w:t>e</w:t>
      </w:r>
      <w:r>
        <w:rPr>
          <w:rFonts w:ascii="Bookman Old Style" w:hAnsi="Bookman Old Style"/>
          <w:bCs/>
          <w:sz w:val="24"/>
          <w:szCs w:val="24"/>
        </w:rPr>
        <w:t xml:space="preserve"> Agenda. The cost of installation of the lamp is yet to be agreed.</w:t>
      </w:r>
    </w:p>
    <w:p w14:paraId="209D7FA4" w14:textId="77777777" w:rsidR="0065002C" w:rsidRPr="0065002C" w:rsidRDefault="0065002C" w:rsidP="00D35D3C">
      <w:pPr>
        <w:pStyle w:val="ListParagraph"/>
        <w:spacing w:after="0" w:line="240" w:lineRule="auto"/>
        <w:rPr>
          <w:rFonts w:ascii="Bookman Old Style" w:hAnsi="Bookman Old Style"/>
          <w:b/>
          <w:sz w:val="24"/>
          <w:szCs w:val="24"/>
        </w:rPr>
      </w:pPr>
    </w:p>
    <w:p w14:paraId="6A28C4EC" w14:textId="41E978ED" w:rsidR="008E4D23" w:rsidRDefault="00D35D3C" w:rsidP="00D35D3C">
      <w:pPr>
        <w:pStyle w:val="ListParagraph"/>
        <w:numPr>
          <w:ilvl w:val="0"/>
          <w:numId w:val="2"/>
        </w:numPr>
        <w:spacing w:after="0" w:line="240" w:lineRule="auto"/>
        <w:ind w:hanging="720"/>
        <w:rPr>
          <w:rFonts w:ascii="Bookman Old Style" w:hAnsi="Bookman Old Style"/>
          <w:b/>
          <w:sz w:val="24"/>
          <w:szCs w:val="24"/>
        </w:rPr>
      </w:pPr>
      <w:r>
        <w:rPr>
          <w:rFonts w:ascii="Bookman Old Style" w:hAnsi="Bookman Old Style"/>
          <w:b/>
          <w:sz w:val="24"/>
          <w:szCs w:val="24"/>
        </w:rPr>
        <w:t>Highway Matters</w:t>
      </w:r>
    </w:p>
    <w:p w14:paraId="4ED1115C" w14:textId="6E67770B" w:rsidR="00D35D3C" w:rsidRDefault="00D35D3C" w:rsidP="00D35D3C">
      <w:pPr>
        <w:pStyle w:val="ListParagraph"/>
        <w:spacing w:line="240" w:lineRule="auto"/>
        <w:rPr>
          <w:rFonts w:ascii="Bookman Old Style" w:hAnsi="Bookman Old Style"/>
          <w:bCs/>
          <w:sz w:val="24"/>
          <w:szCs w:val="24"/>
        </w:rPr>
      </w:pPr>
      <w:r w:rsidRPr="00A8356F">
        <w:rPr>
          <w:rFonts w:ascii="Bookman Old Style" w:hAnsi="Bookman Old Style"/>
          <w:sz w:val="24"/>
          <w:szCs w:val="24"/>
        </w:rPr>
        <w:t>Flooding on the road at Middle Hill still occurring</w:t>
      </w:r>
      <w:r w:rsidRPr="00A8356F">
        <w:rPr>
          <w:rFonts w:ascii="Bookman Old Style" w:hAnsi="Bookman Old Style"/>
          <w:b/>
          <w:sz w:val="24"/>
          <w:szCs w:val="24"/>
        </w:rPr>
        <w:t xml:space="preserve"> </w:t>
      </w:r>
      <w:r w:rsidRPr="00A8356F">
        <w:rPr>
          <w:rFonts w:ascii="Bookman Old Style" w:hAnsi="Bookman Old Style"/>
          <w:bCs/>
          <w:sz w:val="24"/>
          <w:szCs w:val="24"/>
        </w:rPr>
        <w:t xml:space="preserve">especially on the ‘T’ junction near the post box. </w:t>
      </w:r>
      <w:r>
        <w:rPr>
          <w:rFonts w:ascii="Bookman Old Style" w:hAnsi="Bookman Old Style"/>
          <w:bCs/>
          <w:sz w:val="24"/>
          <w:szCs w:val="24"/>
        </w:rPr>
        <w:t>The ongoing matter was still causing concern and Councillor Mackenzie had posted photos of the flooding to all Councillors prior to the meeting</w:t>
      </w:r>
      <w:r w:rsidR="005129C7">
        <w:rPr>
          <w:rFonts w:ascii="Bookman Old Style" w:hAnsi="Bookman Old Style"/>
          <w:bCs/>
          <w:sz w:val="24"/>
          <w:szCs w:val="24"/>
        </w:rPr>
        <w:t xml:space="preserve">.  </w:t>
      </w:r>
      <w:r w:rsidR="0090681B">
        <w:rPr>
          <w:rFonts w:ascii="Bookman Old Style" w:hAnsi="Bookman Old Style"/>
          <w:bCs/>
          <w:sz w:val="24"/>
          <w:szCs w:val="24"/>
        </w:rPr>
        <w:t>Councillor Mackenzie</w:t>
      </w:r>
      <w:r w:rsidR="005129C7">
        <w:rPr>
          <w:rFonts w:ascii="Bookman Old Style" w:hAnsi="Bookman Old Style"/>
          <w:bCs/>
          <w:sz w:val="24"/>
          <w:szCs w:val="24"/>
        </w:rPr>
        <w:t xml:space="preserve"> provided </w:t>
      </w:r>
      <w:r>
        <w:rPr>
          <w:rFonts w:ascii="Bookman Old Style" w:hAnsi="Bookman Old Style"/>
          <w:bCs/>
          <w:sz w:val="24"/>
          <w:szCs w:val="24"/>
        </w:rPr>
        <w:t xml:space="preserve">John Timewell with </w:t>
      </w:r>
      <w:r w:rsidR="00A87147">
        <w:rPr>
          <w:rFonts w:ascii="Bookman Old Style" w:hAnsi="Bookman Old Style"/>
          <w:bCs/>
          <w:sz w:val="24"/>
          <w:szCs w:val="24"/>
        </w:rPr>
        <w:t xml:space="preserve">Ordnance Survey </w:t>
      </w:r>
      <w:r>
        <w:rPr>
          <w:rFonts w:ascii="Bookman Old Style" w:hAnsi="Bookman Old Style"/>
          <w:bCs/>
          <w:sz w:val="24"/>
          <w:szCs w:val="24"/>
        </w:rPr>
        <w:t>grid reference</w:t>
      </w:r>
      <w:r w:rsidR="00A87147">
        <w:rPr>
          <w:rFonts w:ascii="Bookman Old Style" w:hAnsi="Bookman Old Style"/>
          <w:bCs/>
          <w:sz w:val="24"/>
          <w:szCs w:val="24"/>
        </w:rPr>
        <w:t xml:space="preserve"> 194343</w:t>
      </w:r>
      <w:r>
        <w:rPr>
          <w:rFonts w:ascii="Bookman Old Style" w:hAnsi="Bookman Old Style"/>
          <w:bCs/>
          <w:sz w:val="24"/>
          <w:szCs w:val="24"/>
        </w:rPr>
        <w:t xml:space="preserve"> for the location. </w:t>
      </w:r>
    </w:p>
    <w:p w14:paraId="6A76400A" w14:textId="77777777" w:rsidR="00D35D3C" w:rsidRPr="00BF3F9C" w:rsidRDefault="00D35D3C" w:rsidP="00D35D3C">
      <w:pPr>
        <w:pStyle w:val="ListParagraph"/>
        <w:spacing w:line="240" w:lineRule="auto"/>
        <w:rPr>
          <w:rFonts w:ascii="Bookman Old Style" w:hAnsi="Bookman Old Style"/>
          <w:b/>
          <w:bCs/>
          <w:sz w:val="24"/>
          <w:szCs w:val="24"/>
        </w:rPr>
      </w:pPr>
    </w:p>
    <w:p w14:paraId="366095AB" w14:textId="74DC54C9" w:rsidR="00D35D3C" w:rsidRDefault="00D35D3C" w:rsidP="00D35D3C">
      <w:pPr>
        <w:pStyle w:val="ListParagraph"/>
        <w:spacing w:line="240" w:lineRule="auto"/>
        <w:ind w:hanging="720"/>
        <w:rPr>
          <w:rFonts w:ascii="Bookman Old Style" w:hAnsi="Bookman Old Style"/>
          <w:sz w:val="24"/>
          <w:szCs w:val="24"/>
        </w:rPr>
      </w:pPr>
      <w:r>
        <w:rPr>
          <w:rFonts w:ascii="Bookman Old Style" w:hAnsi="Bookman Old Style"/>
          <w:sz w:val="24"/>
          <w:szCs w:val="24"/>
        </w:rPr>
        <w:tab/>
        <w:t>John</w:t>
      </w:r>
      <w:r w:rsidR="00133F56">
        <w:rPr>
          <w:rFonts w:ascii="Bookman Old Style" w:hAnsi="Bookman Old Style"/>
          <w:sz w:val="24"/>
          <w:szCs w:val="24"/>
        </w:rPr>
        <w:t xml:space="preserve"> </w:t>
      </w:r>
      <w:r>
        <w:rPr>
          <w:rFonts w:ascii="Bookman Old Style" w:hAnsi="Bookman Old Style"/>
          <w:sz w:val="24"/>
          <w:szCs w:val="24"/>
        </w:rPr>
        <w:t>Timewell raised another ongoing matter of the speeding signs at the entrances of Town Green. He said the signs will be ready soon</w:t>
      </w:r>
      <w:r w:rsidRPr="00D35D3C">
        <w:rPr>
          <w:rFonts w:ascii="Bookman Old Style" w:hAnsi="Bookman Old Style"/>
          <w:sz w:val="24"/>
          <w:szCs w:val="24"/>
        </w:rPr>
        <w:t>.</w:t>
      </w:r>
    </w:p>
    <w:p w14:paraId="0A9F1B22" w14:textId="14E0ACBD" w:rsidR="00D35D3C" w:rsidRPr="00D35D3C" w:rsidRDefault="00D35D3C" w:rsidP="00D35D3C">
      <w:pPr>
        <w:pStyle w:val="ListParagraph"/>
        <w:spacing w:line="240" w:lineRule="auto"/>
        <w:ind w:hanging="720"/>
        <w:rPr>
          <w:rFonts w:ascii="Bookman Old Style" w:hAnsi="Bookman Old Style"/>
          <w:b/>
          <w:bCs/>
          <w:sz w:val="24"/>
          <w:szCs w:val="24"/>
        </w:rPr>
      </w:pPr>
    </w:p>
    <w:p w14:paraId="0A4F89C8" w14:textId="4EDC2B3E" w:rsidR="00D35D3C" w:rsidRDefault="00D35D3C" w:rsidP="00D35D3C">
      <w:pPr>
        <w:pStyle w:val="ListParagraph"/>
        <w:numPr>
          <w:ilvl w:val="0"/>
          <w:numId w:val="2"/>
        </w:numPr>
        <w:spacing w:line="240" w:lineRule="auto"/>
        <w:ind w:hanging="720"/>
        <w:rPr>
          <w:rFonts w:ascii="Bookman Old Style" w:hAnsi="Bookman Old Style"/>
          <w:b/>
          <w:bCs/>
          <w:sz w:val="24"/>
          <w:szCs w:val="24"/>
        </w:rPr>
      </w:pPr>
      <w:r>
        <w:rPr>
          <w:rFonts w:ascii="Bookman Old Style" w:hAnsi="Bookman Old Style"/>
          <w:b/>
          <w:bCs/>
          <w:sz w:val="24"/>
          <w:szCs w:val="24"/>
        </w:rPr>
        <w:t>Venue of next meeting</w:t>
      </w:r>
    </w:p>
    <w:p w14:paraId="6F73CE60" w14:textId="51B773D4" w:rsidR="00D35D3C" w:rsidRDefault="00D35D3C" w:rsidP="00D35D3C">
      <w:pPr>
        <w:pStyle w:val="ListParagraph"/>
        <w:spacing w:line="240" w:lineRule="auto"/>
        <w:rPr>
          <w:rFonts w:ascii="Bookman Old Style" w:hAnsi="Bookman Old Style"/>
          <w:sz w:val="24"/>
          <w:szCs w:val="24"/>
        </w:rPr>
      </w:pPr>
      <w:r>
        <w:rPr>
          <w:rFonts w:ascii="Bookman Old Style" w:hAnsi="Bookman Old Style"/>
          <w:sz w:val="24"/>
          <w:szCs w:val="24"/>
        </w:rPr>
        <w:t>Matter pending Covid-19 restrictions.</w:t>
      </w:r>
    </w:p>
    <w:p w14:paraId="05E36FC0" w14:textId="77777777" w:rsidR="00D35D3C" w:rsidRDefault="00D35D3C" w:rsidP="00D35D3C">
      <w:pPr>
        <w:pStyle w:val="ListParagraph"/>
        <w:spacing w:line="240" w:lineRule="auto"/>
        <w:rPr>
          <w:rFonts w:ascii="Bookman Old Style" w:hAnsi="Bookman Old Style"/>
          <w:sz w:val="24"/>
          <w:szCs w:val="24"/>
        </w:rPr>
      </w:pPr>
    </w:p>
    <w:p w14:paraId="72563D42" w14:textId="6E8EE91B" w:rsidR="00D35D3C" w:rsidRDefault="00D35D3C" w:rsidP="00FB7975">
      <w:pPr>
        <w:pStyle w:val="ListParagraph"/>
        <w:numPr>
          <w:ilvl w:val="0"/>
          <w:numId w:val="2"/>
        </w:numPr>
        <w:spacing w:after="0" w:line="240" w:lineRule="auto"/>
        <w:ind w:hanging="720"/>
        <w:rPr>
          <w:rFonts w:ascii="Bookman Old Style" w:hAnsi="Bookman Old Style"/>
          <w:b/>
          <w:bCs/>
          <w:sz w:val="24"/>
          <w:szCs w:val="24"/>
        </w:rPr>
      </w:pPr>
      <w:r w:rsidRPr="00FB7975">
        <w:rPr>
          <w:rFonts w:ascii="Bookman Old Style" w:hAnsi="Bookman Old Style"/>
          <w:b/>
          <w:bCs/>
          <w:sz w:val="24"/>
          <w:szCs w:val="24"/>
        </w:rPr>
        <w:t>The date of the next meeting was agreed as</w:t>
      </w:r>
      <w:r w:rsidR="00FB7975">
        <w:rPr>
          <w:rFonts w:ascii="Bookman Old Style" w:hAnsi="Bookman Old Style"/>
          <w:b/>
          <w:bCs/>
          <w:sz w:val="24"/>
          <w:szCs w:val="24"/>
        </w:rPr>
        <w:t xml:space="preserve"> </w:t>
      </w:r>
      <w:r w:rsidRPr="00FB7975">
        <w:rPr>
          <w:rFonts w:ascii="Bookman Old Style" w:hAnsi="Bookman Old Style"/>
          <w:b/>
          <w:bCs/>
          <w:sz w:val="24"/>
          <w:szCs w:val="24"/>
        </w:rPr>
        <w:t>Monday 15 March 2021 at 7.30p</w:t>
      </w:r>
      <w:r w:rsidR="00FB7975">
        <w:rPr>
          <w:rFonts w:ascii="Bookman Old Style" w:hAnsi="Bookman Old Style"/>
          <w:b/>
          <w:bCs/>
          <w:sz w:val="24"/>
          <w:szCs w:val="24"/>
        </w:rPr>
        <w:t>m</w:t>
      </w:r>
    </w:p>
    <w:p w14:paraId="7B919E20" w14:textId="7A9588D2" w:rsidR="00FB7975" w:rsidRDefault="00FB7975" w:rsidP="00FB7975">
      <w:pPr>
        <w:spacing w:after="0" w:line="240" w:lineRule="auto"/>
        <w:rPr>
          <w:rFonts w:ascii="Bookman Old Style" w:hAnsi="Bookman Old Style"/>
          <w:b/>
          <w:bCs/>
          <w:sz w:val="24"/>
          <w:szCs w:val="24"/>
        </w:rPr>
      </w:pPr>
    </w:p>
    <w:p w14:paraId="6D138AC0" w14:textId="179DB0BA" w:rsidR="00FB7975" w:rsidRDefault="00FB7975" w:rsidP="00FB7975">
      <w:pPr>
        <w:pStyle w:val="ListParagraph"/>
        <w:numPr>
          <w:ilvl w:val="0"/>
          <w:numId w:val="2"/>
        </w:numPr>
        <w:spacing w:after="0" w:line="240" w:lineRule="auto"/>
        <w:ind w:hanging="720"/>
        <w:rPr>
          <w:rFonts w:ascii="Bookman Old Style" w:hAnsi="Bookman Old Style"/>
          <w:b/>
          <w:bCs/>
          <w:sz w:val="24"/>
          <w:szCs w:val="24"/>
        </w:rPr>
      </w:pPr>
      <w:r>
        <w:rPr>
          <w:rFonts w:ascii="Bookman Old Style" w:hAnsi="Bookman Old Style"/>
          <w:b/>
          <w:bCs/>
          <w:sz w:val="24"/>
          <w:szCs w:val="24"/>
        </w:rPr>
        <w:t>Public Participation</w:t>
      </w:r>
    </w:p>
    <w:p w14:paraId="4490F2B4" w14:textId="69DAEA94" w:rsidR="00FB7975" w:rsidRDefault="00FB7975" w:rsidP="00FB7975">
      <w:pPr>
        <w:pStyle w:val="ListParagraph"/>
        <w:rPr>
          <w:rFonts w:ascii="Bookman Old Style" w:hAnsi="Bookman Old Style"/>
          <w:color w:val="2F5496" w:themeColor="accent1" w:themeShade="BF"/>
          <w:sz w:val="24"/>
          <w:szCs w:val="24"/>
        </w:rPr>
      </w:pPr>
      <w:r>
        <w:rPr>
          <w:rFonts w:ascii="Bookman Old Style" w:hAnsi="Bookman Old Style"/>
          <w:sz w:val="24"/>
          <w:szCs w:val="24"/>
        </w:rPr>
        <w:lastRenderedPageBreak/>
        <w:t>The Chairman reported a matter he considered urgent for inclusion on the Agenda – vandalism in the Parish</w:t>
      </w:r>
      <w:r w:rsidR="0042767D">
        <w:rPr>
          <w:rFonts w:ascii="Bookman Old Style" w:hAnsi="Bookman Old Style"/>
          <w:sz w:val="24"/>
          <w:szCs w:val="24"/>
        </w:rPr>
        <w:t xml:space="preserve"> as it was of </w:t>
      </w:r>
      <w:r w:rsidR="00ED733D">
        <w:rPr>
          <w:rFonts w:ascii="Bookman Old Style" w:hAnsi="Bookman Old Style"/>
          <w:sz w:val="24"/>
          <w:szCs w:val="24"/>
        </w:rPr>
        <w:t>particular interest to parishioners.</w:t>
      </w:r>
      <w:r>
        <w:rPr>
          <w:rFonts w:ascii="Bookman Old Style" w:hAnsi="Bookman Old Style"/>
          <w:sz w:val="24"/>
          <w:szCs w:val="24"/>
        </w:rPr>
        <w:t xml:space="preserve">  He reported that money had been taken from a roadside stall</w:t>
      </w:r>
      <w:r w:rsidR="00F1561E">
        <w:rPr>
          <w:rFonts w:ascii="Bookman Old Style" w:hAnsi="Bookman Old Style"/>
          <w:sz w:val="24"/>
          <w:szCs w:val="24"/>
        </w:rPr>
        <w:t xml:space="preserve"> and </w:t>
      </w:r>
      <w:r w:rsidR="00ED733D">
        <w:rPr>
          <w:rFonts w:ascii="Bookman Old Style" w:hAnsi="Bookman Old Style"/>
          <w:sz w:val="24"/>
          <w:szCs w:val="24"/>
        </w:rPr>
        <w:t>con</w:t>
      </w:r>
      <w:r w:rsidR="00C07EE7">
        <w:rPr>
          <w:rFonts w:ascii="Bookman Old Style" w:hAnsi="Bookman Old Style"/>
          <w:sz w:val="24"/>
          <w:szCs w:val="24"/>
        </w:rPr>
        <w:t>servation</w:t>
      </w:r>
      <w:r w:rsidR="00ED733D">
        <w:rPr>
          <w:rFonts w:ascii="Bookman Old Style" w:hAnsi="Bookman Old Style"/>
          <w:sz w:val="24"/>
          <w:szCs w:val="24"/>
        </w:rPr>
        <w:t xml:space="preserve"> </w:t>
      </w:r>
      <w:r w:rsidR="00F1561E">
        <w:rPr>
          <w:rFonts w:ascii="Bookman Old Style" w:hAnsi="Bookman Old Style"/>
          <w:sz w:val="24"/>
          <w:szCs w:val="24"/>
        </w:rPr>
        <w:t xml:space="preserve">signs on Thwaite Common </w:t>
      </w:r>
      <w:r w:rsidR="00C07EE7">
        <w:rPr>
          <w:rFonts w:ascii="Bookman Old Style" w:hAnsi="Bookman Old Style"/>
          <w:sz w:val="24"/>
          <w:szCs w:val="24"/>
        </w:rPr>
        <w:t>had been</w:t>
      </w:r>
      <w:r w:rsidR="00F1561E">
        <w:rPr>
          <w:rFonts w:ascii="Bookman Old Style" w:hAnsi="Bookman Old Style"/>
          <w:sz w:val="24"/>
          <w:szCs w:val="24"/>
        </w:rPr>
        <w:t xml:space="preserve"> damaged.  </w:t>
      </w:r>
      <w:r w:rsidR="00F1561E">
        <w:rPr>
          <w:rFonts w:ascii="Bookman Old Style" w:hAnsi="Bookman Old Style"/>
          <w:color w:val="2F5496" w:themeColor="accent1" w:themeShade="BF"/>
          <w:sz w:val="24"/>
          <w:szCs w:val="24"/>
        </w:rPr>
        <w:t>Clerk to notify the matters to</w:t>
      </w:r>
      <w:r w:rsidR="00ED733D">
        <w:rPr>
          <w:rFonts w:ascii="Bookman Old Style" w:hAnsi="Bookman Old Style"/>
          <w:color w:val="2F5496" w:themeColor="accent1" w:themeShade="BF"/>
          <w:sz w:val="24"/>
          <w:szCs w:val="24"/>
        </w:rPr>
        <w:t xml:space="preserve"> the</w:t>
      </w:r>
      <w:r w:rsidR="00F1561E">
        <w:rPr>
          <w:rFonts w:ascii="Bookman Old Style" w:hAnsi="Bookman Old Style"/>
          <w:color w:val="2F5496" w:themeColor="accent1" w:themeShade="BF"/>
          <w:sz w:val="24"/>
          <w:szCs w:val="24"/>
        </w:rPr>
        <w:t xml:space="preserve"> Community Policing</w:t>
      </w:r>
      <w:r w:rsidR="00FB2430">
        <w:rPr>
          <w:rFonts w:ascii="Bookman Old Style" w:hAnsi="Bookman Old Style"/>
          <w:color w:val="2F5496" w:themeColor="accent1" w:themeShade="BF"/>
          <w:sz w:val="24"/>
          <w:szCs w:val="24"/>
        </w:rPr>
        <w:t xml:space="preserve"> Beat Officer.</w:t>
      </w:r>
    </w:p>
    <w:p w14:paraId="61E43968" w14:textId="20360FDE" w:rsidR="00FB2430" w:rsidRDefault="00FB2430" w:rsidP="00FB2430">
      <w:pPr>
        <w:ind w:left="720"/>
        <w:rPr>
          <w:rFonts w:ascii="Bookman Old Style" w:hAnsi="Bookman Old Style"/>
          <w:sz w:val="24"/>
          <w:szCs w:val="24"/>
        </w:rPr>
      </w:pPr>
      <w:r>
        <w:rPr>
          <w:rFonts w:ascii="Bookman Old Style" w:hAnsi="Bookman Old Style"/>
          <w:sz w:val="24"/>
          <w:szCs w:val="24"/>
        </w:rPr>
        <w:t xml:space="preserve">A </w:t>
      </w:r>
      <w:r w:rsidR="00B300A8">
        <w:rPr>
          <w:rFonts w:ascii="Bookman Old Style" w:hAnsi="Bookman Old Style"/>
          <w:sz w:val="24"/>
          <w:szCs w:val="24"/>
        </w:rPr>
        <w:t>parishioner</w:t>
      </w:r>
      <w:r>
        <w:rPr>
          <w:rFonts w:ascii="Bookman Old Style" w:hAnsi="Bookman Old Style"/>
          <w:sz w:val="24"/>
          <w:szCs w:val="24"/>
        </w:rPr>
        <w:t xml:space="preserve"> raised a subject previously advertised in ‘Keeping in Touch’</w:t>
      </w:r>
      <w:r w:rsidR="00B300A8">
        <w:rPr>
          <w:rFonts w:ascii="Bookman Old Style" w:hAnsi="Bookman Old Style"/>
          <w:sz w:val="24"/>
          <w:szCs w:val="24"/>
        </w:rPr>
        <w:t xml:space="preserve"> regarding funding a project for the parishioners and to benefit the Parish. Councillors advised that there had been no take up as a result of advertising except that bird boxes had been provided and installed on Thwaite Common</w:t>
      </w:r>
      <w:r w:rsidR="00D12CCF">
        <w:rPr>
          <w:rFonts w:ascii="Bookman Old Style" w:hAnsi="Bookman Old Style"/>
          <w:sz w:val="24"/>
          <w:szCs w:val="24"/>
        </w:rPr>
        <w:t>.</w:t>
      </w:r>
    </w:p>
    <w:p w14:paraId="32E91562" w14:textId="670DDF67" w:rsidR="00B300A8" w:rsidRDefault="00B300A8" w:rsidP="00FB2430">
      <w:pPr>
        <w:ind w:left="720"/>
        <w:rPr>
          <w:rFonts w:ascii="Bookman Old Style" w:hAnsi="Bookman Old Style"/>
          <w:sz w:val="24"/>
          <w:szCs w:val="24"/>
        </w:rPr>
      </w:pPr>
      <w:r>
        <w:rPr>
          <w:rFonts w:ascii="Bookman Old Style" w:hAnsi="Bookman Old Style"/>
          <w:sz w:val="24"/>
          <w:szCs w:val="24"/>
        </w:rPr>
        <w:t xml:space="preserve">Councillor Goodley </w:t>
      </w:r>
      <w:r w:rsidR="00EB0D51">
        <w:rPr>
          <w:rFonts w:ascii="Bookman Old Style" w:hAnsi="Bookman Old Style"/>
          <w:sz w:val="24"/>
          <w:szCs w:val="24"/>
        </w:rPr>
        <w:t xml:space="preserve">asked if contacts would use her </w:t>
      </w:r>
      <w:hyperlink r:id="rId7" w:history="1">
        <w:r w:rsidR="00EB0D51" w:rsidRPr="00AA662B">
          <w:rPr>
            <w:rStyle w:val="Hyperlink"/>
            <w:rFonts w:ascii="Bookman Old Style" w:hAnsi="Bookman Old Style"/>
            <w:sz w:val="24"/>
            <w:szCs w:val="24"/>
          </w:rPr>
          <w:t>sheila.goodley@outlook.com</w:t>
        </w:r>
      </w:hyperlink>
      <w:r w:rsidR="00EB0D51">
        <w:rPr>
          <w:rFonts w:ascii="Bookman Old Style" w:hAnsi="Bookman Old Style"/>
          <w:sz w:val="24"/>
          <w:szCs w:val="24"/>
        </w:rPr>
        <w:t xml:space="preserve"> address.</w:t>
      </w:r>
    </w:p>
    <w:p w14:paraId="1A407266" w14:textId="1623C01A" w:rsidR="00EB0D51" w:rsidRDefault="00EB0D51" w:rsidP="00EB0D51">
      <w:pPr>
        <w:rPr>
          <w:rFonts w:ascii="Bookman Old Style" w:hAnsi="Bookman Old Style"/>
          <w:sz w:val="24"/>
          <w:szCs w:val="24"/>
        </w:rPr>
      </w:pPr>
    </w:p>
    <w:p w14:paraId="748D5566" w14:textId="584EB6D3" w:rsidR="00EB0D51" w:rsidRPr="00EB0D51" w:rsidRDefault="00EB0D51" w:rsidP="00EB0D51">
      <w:pPr>
        <w:pStyle w:val="ListParagraph"/>
        <w:numPr>
          <w:ilvl w:val="0"/>
          <w:numId w:val="2"/>
        </w:numPr>
        <w:ind w:hanging="720"/>
        <w:rPr>
          <w:rFonts w:ascii="Bookman Old Style" w:hAnsi="Bookman Old Style"/>
          <w:b/>
          <w:bCs/>
          <w:sz w:val="24"/>
          <w:szCs w:val="24"/>
        </w:rPr>
      </w:pPr>
      <w:r>
        <w:rPr>
          <w:rFonts w:ascii="Bookman Old Style" w:hAnsi="Bookman Old Style"/>
          <w:b/>
          <w:bCs/>
          <w:sz w:val="24"/>
          <w:szCs w:val="24"/>
        </w:rPr>
        <w:t>Close of Meeting: 9.25 pm</w:t>
      </w:r>
    </w:p>
    <w:p w14:paraId="1A8BCF36" w14:textId="77777777" w:rsidR="00B300A8" w:rsidRPr="00FB2430" w:rsidRDefault="00B300A8" w:rsidP="00FB2430">
      <w:pPr>
        <w:ind w:left="720"/>
        <w:rPr>
          <w:rFonts w:ascii="Bookman Old Style" w:hAnsi="Bookman Old Style"/>
          <w:sz w:val="24"/>
          <w:szCs w:val="24"/>
        </w:rPr>
      </w:pPr>
    </w:p>
    <w:p w14:paraId="17918466" w14:textId="40D47755" w:rsidR="00FB7975" w:rsidRPr="00FB7975" w:rsidRDefault="00FB7975" w:rsidP="00FB7975">
      <w:pPr>
        <w:pStyle w:val="ListParagraph"/>
        <w:spacing w:after="0" w:line="240" w:lineRule="auto"/>
        <w:rPr>
          <w:rFonts w:ascii="Bookman Old Style" w:hAnsi="Bookman Old Style"/>
          <w:b/>
          <w:bCs/>
          <w:sz w:val="24"/>
          <w:szCs w:val="24"/>
        </w:rPr>
      </w:pPr>
    </w:p>
    <w:p w14:paraId="6A1DB255" w14:textId="77777777" w:rsidR="00FB7975" w:rsidRPr="00FB7975" w:rsidRDefault="00FB7975" w:rsidP="00FB7975">
      <w:pPr>
        <w:spacing w:after="0" w:line="240" w:lineRule="auto"/>
        <w:rPr>
          <w:rFonts w:ascii="Bookman Old Style" w:hAnsi="Bookman Old Style"/>
          <w:b/>
          <w:bCs/>
          <w:sz w:val="24"/>
          <w:szCs w:val="24"/>
        </w:rPr>
      </w:pPr>
    </w:p>
    <w:p w14:paraId="2094A288" w14:textId="672D5546" w:rsidR="00D35D3C" w:rsidRPr="00D35D3C" w:rsidRDefault="00D35D3C" w:rsidP="00D35D3C">
      <w:pPr>
        <w:pStyle w:val="ListParagraph"/>
        <w:spacing w:line="240" w:lineRule="auto"/>
        <w:rPr>
          <w:rFonts w:ascii="Bookman Old Style" w:hAnsi="Bookman Old Style"/>
          <w:b/>
          <w:bCs/>
          <w:sz w:val="24"/>
          <w:szCs w:val="24"/>
        </w:rPr>
      </w:pPr>
    </w:p>
    <w:p w14:paraId="34D0F198" w14:textId="77777777" w:rsidR="00D35D3C" w:rsidRPr="0065002C" w:rsidRDefault="00D35D3C" w:rsidP="00D35D3C">
      <w:pPr>
        <w:pStyle w:val="ListParagraph"/>
        <w:spacing w:after="0" w:line="240" w:lineRule="auto"/>
        <w:rPr>
          <w:rFonts w:ascii="Bookman Old Style" w:hAnsi="Bookman Old Style"/>
          <w:b/>
          <w:sz w:val="24"/>
          <w:szCs w:val="24"/>
        </w:rPr>
      </w:pPr>
    </w:p>
    <w:p w14:paraId="357FAD87" w14:textId="7058ED37" w:rsidR="00106FF1" w:rsidRPr="00106FF1" w:rsidRDefault="00106FF1" w:rsidP="00D35D3C">
      <w:pPr>
        <w:pStyle w:val="ListParagraph"/>
        <w:spacing w:after="0" w:line="240" w:lineRule="auto"/>
        <w:rPr>
          <w:rFonts w:ascii="Bookman Old Style" w:hAnsi="Bookman Old Style"/>
          <w:bCs/>
          <w:sz w:val="24"/>
          <w:szCs w:val="24"/>
        </w:rPr>
      </w:pPr>
    </w:p>
    <w:p w14:paraId="17D77ED6" w14:textId="41299DCD" w:rsidR="00800273" w:rsidRDefault="00800273" w:rsidP="00D35D3C">
      <w:pPr>
        <w:pStyle w:val="ListParagraph"/>
        <w:spacing w:after="0" w:line="240" w:lineRule="auto"/>
        <w:rPr>
          <w:rFonts w:ascii="Bookman Old Style" w:hAnsi="Bookman Old Style"/>
          <w:bCs/>
          <w:sz w:val="24"/>
          <w:szCs w:val="24"/>
        </w:rPr>
      </w:pPr>
    </w:p>
    <w:p w14:paraId="749794F1" w14:textId="77777777" w:rsidR="00800273" w:rsidRDefault="00800273" w:rsidP="00D35D3C">
      <w:pPr>
        <w:pStyle w:val="ListParagraph"/>
        <w:spacing w:after="0" w:line="240" w:lineRule="auto"/>
        <w:rPr>
          <w:rFonts w:ascii="Bookman Old Style" w:hAnsi="Bookman Old Style"/>
          <w:bCs/>
          <w:sz w:val="24"/>
          <w:szCs w:val="24"/>
        </w:rPr>
      </w:pPr>
    </w:p>
    <w:p w14:paraId="7E0DC7A3" w14:textId="71B0B32B" w:rsidR="00F06171" w:rsidRDefault="00F06171" w:rsidP="00D35D3C">
      <w:pPr>
        <w:pStyle w:val="ListParagraph"/>
        <w:spacing w:after="0" w:line="240" w:lineRule="auto"/>
        <w:rPr>
          <w:rFonts w:ascii="Bookman Old Style" w:hAnsi="Bookman Old Style"/>
          <w:bCs/>
          <w:sz w:val="24"/>
          <w:szCs w:val="24"/>
        </w:rPr>
      </w:pPr>
    </w:p>
    <w:p w14:paraId="22D67BAC" w14:textId="77777777" w:rsidR="00F06171" w:rsidRPr="00427058" w:rsidRDefault="00F06171" w:rsidP="00D35D3C">
      <w:pPr>
        <w:pStyle w:val="ListParagraph"/>
        <w:spacing w:after="0" w:line="240" w:lineRule="auto"/>
        <w:rPr>
          <w:rFonts w:ascii="Bookman Old Style" w:hAnsi="Bookman Old Style"/>
          <w:bCs/>
          <w:sz w:val="24"/>
          <w:szCs w:val="24"/>
        </w:rPr>
      </w:pPr>
    </w:p>
    <w:p w14:paraId="2105458A" w14:textId="195EB4BB" w:rsidR="00A52AC8" w:rsidRPr="004454E4" w:rsidRDefault="00A8356F" w:rsidP="00D35D3C">
      <w:pPr>
        <w:spacing w:line="240" w:lineRule="auto"/>
        <w:rPr>
          <w:rFonts w:ascii="Bookman Old Style" w:hAnsi="Bookman Old Style"/>
          <w:b/>
          <w:bCs/>
          <w:sz w:val="24"/>
          <w:szCs w:val="24"/>
        </w:rPr>
      </w:pPr>
      <w:r w:rsidRPr="004454E4">
        <w:rPr>
          <w:rFonts w:ascii="Bookman Old Style" w:hAnsi="Bookman Old Style"/>
          <w:bCs/>
          <w:sz w:val="24"/>
          <w:szCs w:val="24"/>
        </w:rPr>
        <w:t xml:space="preserve"> </w:t>
      </w:r>
    </w:p>
    <w:p w14:paraId="561C22D6" w14:textId="10716295" w:rsidR="00BF3F9C" w:rsidRDefault="00BF3F9C" w:rsidP="00D35D3C">
      <w:pPr>
        <w:pStyle w:val="ListParagraph"/>
        <w:spacing w:line="240" w:lineRule="auto"/>
        <w:rPr>
          <w:rFonts w:ascii="Bookman Old Style" w:hAnsi="Bookman Old Style"/>
          <w:b/>
          <w:bCs/>
          <w:sz w:val="24"/>
          <w:szCs w:val="24"/>
        </w:rPr>
      </w:pPr>
    </w:p>
    <w:p w14:paraId="68DFA4C0" w14:textId="77777777" w:rsidR="00BF3F9C" w:rsidRPr="00A8356F" w:rsidRDefault="00BF3F9C" w:rsidP="00D35D3C">
      <w:pPr>
        <w:pStyle w:val="ListParagraph"/>
        <w:spacing w:line="240" w:lineRule="auto"/>
        <w:rPr>
          <w:rFonts w:ascii="Bookman Old Style" w:hAnsi="Bookman Old Style"/>
          <w:b/>
          <w:bCs/>
          <w:sz w:val="24"/>
          <w:szCs w:val="24"/>
        </w:rPr>
      </w:pPr>
    </w:p>
    <w:p w14:paraId="0CB82ED9" w14:textId="77777777" w:rsidR="00A52AC8" w:rsidRPr="00A8356F" w:rsidRDefault="00A52AC8" w:rsidP="00A52AC8">
      <w:pPr>
        <w:pStyle w:val="ListParagraph"/>
        <w:spacing w:after="0" w:line="240" w:lineRule="auto"/>
        <w:rPr>
          <w:rFonts w:ascii="Bookman Old Style" w:hAnsi="Bookman Old Style"/>
          <w:b/>
          <w:bCs/>
          <w:sz w:val="24"/>
          <w:szCs w:val="24"/>
        </w:rPr>
      </w:pPr>
    </w:p>
    <w:sectPr w:rsidR="00A52AC8" w:rsidRPr="00A8356F" w:rsidSect="0044271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DC68" w14:textId="77777777" w:rsidR="008B24EC" w:rsidRDefault="008B24EC" w:rsidP="00370A5D">
      <w:pPr>
        <w:spacing w:after="0" w:line="240" w:lineRule="auto"/>
      </w:pPr>
      <w:r>
        <w:separator/>
      </w:r>
    </w:p>
  </w:endnote>
  <w:endnote w:type="continuationSeparator" w:id="0">
    <w:p w14:paraId="0F51AF4A" w14:textId="77777777" w:rsidR="008B24EC" w:rsidRDefault="008B24EC" w:rsidP="0037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7F2" w14:textId="77777777" w:rsidR="00370A5D" w:rsidRDefault="0037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FFF1" w14:textId="4B6B9862" w:rsidR="00370A5D" w:rsidRDefault="004D62B5">
    <w:pPr>
      <w:pStyle w:val="Footer"/>
    </w:pPr>
    <w:r>
      <w:t>Signed</w:t>
    </w:r>
    <w:r>
      <w:ptab w:relativeTo="margin" w:alignment="center" w:leader="none"/>
    </w:r>
    <w:r>
      <w:t>Dated</w:t>
    </w:r>
    <w:r>
      <w:ptab w:relativeTo="margin" w:alignment="right" w:leader="none"/>
    </w:r>
    <w:r>
      <w:t xml:space="preserve">Page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7212" w14:textId="77777777" w:rsidR="00370A5D" w:rsidRDefault="0037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D21D" w14:textId="77777777" w:rsidR="008B24EC" w:rsidRDefault="008B24EC" w:rsidP="00370A5D">
      <w:pPr>
        <w:spacing w:after="0" w:line="240" w:lineRule="auto"/>
      </w:pPr>
      <w:r>
        <w:separator/>
      </w:r>
    </w:p>
  </w:footnote>
  <w:footnote w:type="continuationSeparator" w:id="0">
    <w:p w14:paraId="57EEDBE8" w14:textId="77777777" w:rsidR="008B24EC" w:rsidRDefault="008B24EC" w:rsidP="00370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79B" w14:textId="22D6A8F3" w:rsidR="00370A5D" w:rsidRDefault="008B24EC">
    <w:pPr>
      <w:pStyle w:val="Header"/>
    </w:pPr>
    <w:r>
      <w:rPr>
        <w:noProof/>
      </w:rPr>
      <w:pict w14:anchorId="35308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37.1pt;height:262.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0812" w14:textId="16218977" w:rsidR="00370A5D" w:rsidRPr="00370A5D" w:rsidRDefault="008B24EC">
    <w:pPr>
      <w:pStyle w:val="Header"/>
      <w:rPr>
        <w:i/>
        <w:iCs/>
        <w:sz w:val="28"/>
        <w:szCs w:val="28"/>
      </w:rPr>
    </w:pPr>
    <w:sdt>
      <w:sdtPr>
        <w:id w:val="-877476832"/>
        <w:docPartObj>
          <w:docPartGallery w:val="Page Numbers (Margins)"/>
          <w:docPartUnique/>
        </w:docPartObj>
      </w:sdtPr>
      <w:sdtEndPr/>
      <w:sdtContent>
        <w:r w:rsidR="00370A5D">
          <w:rPr>
            <w:noProof/>
          </w:rPr>
          <mc:AlternateContent>
            <mc:Choice Requires="wps">
              <w:drawing>
                <wp:anchor distT="0" distB="0" distL="114300" distR="114300" simplePos="0" relativeHeight="251659264" behindDoc="0" locked="0" layoutInCell="0" allowOverlap="1" wp14:anchorId="4E4006AD" wp14:editId="090520ED">
                  <wp:simplePos x="0" y="0"/>
                  <wp:positionH relativeFrom="leftMargin">
                    <wp:align>left</wp:align>
                  </wp:positionH>
                  <mc:AlternateContent>
                    <mc:Choice Requires="wp14">
                      <wp:positionV relativeFrom="margin">
                        <wp14:pctPosVOffset>10000</wp14:pctPosVOffset>
                      </wp:positionV>
                    </mc:Choice>
                    <mc:Fallback>
                      <wp:positionV relativeFrom="page">
                        <wp:posOffset>1645285</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CEE9F" w14:textId="77777777" w:rsidR="00370A5D" w:rsidRDefault="00370A5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E4006AD"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094CEE9F" w14:textId="77777777" w:rsidR="00370A5D" w:rsidRDefault="00370A5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FD58" w14:textId="25049584" w:rsidR="00370A5D" w:rsidRDefault="008B24EC">
    <w:pPr>
      <w:pStyle w:val="Header"/>
    </w:pPr>
    <w:r>
      <w:rPr>
        <w:noProof/>
      </w:rPr>
      <w:pict w14:anchorId="3FFB4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37.1pt;height:262.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AF2"/>
    <w:multiLevelType w:val="hybridMultilevel"/>
    <w:tmpl w:val="CF6044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1C6961"/>
    <w:multiLevelType w:val="hybridMultilevel"/>
    <w:tmpl w:val="20825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741715">
    <w:abstractNumId w:val="1"/>
  </w:num>
  <w:num w:numId="2" w16cid:durableId="59575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C5"/>
    <w:rsid w:val="00066A77"/>
    <w:rsid w:val="000E264A"/>
    <w:rsid w:val="00106FF1"/>
    <w:rsid w:val="001216DD"/>
    <w:rsid w:val="00126BC1"/>
    <w:rsid w:val="00133F56"/>
    <w:rsid w:val="001719E1"/>
    <w:rsid w:val="002B7FE7"/>
    <w:rsid w:val="0031308D"/>
    <w:rsid w:val="00367E41"/>
    <w:rsid w:val="00370A5D"/>
    <w:rsid w:val="00427058"/>
    <w:rsid w:val="0042767D"/>
    <w:rsid w:val="00427A52"/>
    <w:rsid w:val="00442715"/>
    <w:rsid w:val="004454E4"/>
    <w:rsid w:val="00464AAB"/>
    <w:rsid w:val="004900D6"/>
    <w:rsid w:val="004D62B5"/>
    <w:rsid w:val="004E523C"/>
    <w:rsid w:val="004E67B8"/>
    <w:rsid w:val="005129C7"/>
    <w:rsid w:val="00521153"/>
    <w:rsid w:val="00583A46"/>
    <w:rsid w:val="005D2CB3"/>
    <w:rsid w:val="00617CA5"/>
    <w:rsid w:val="0065002C"/>
    <w:rsid w:val="006562C5"/>
    <w:rsid w:val="0070718B"/>
    <w:rsid w:val="00755128"/>
    <w:rsid w:val="007923D8"/>
    <w:rsid w:val="007F311B"/>
    <w:rsid w:val="00800273"/>
    <w:rsid w:val="00821B97"/>
    <w:rsid w:val="0084411F"/>
    <w:rsid w:val="008A08DA"/>
    <w:rsid w:val="008B24EC"/>
    <w:rsid w:val="008E4D23"/>
    <w:rsid w:val="0090681B"/>
    <w:rsid w:val="00962481"/>
    <w:rsid w:val="009A4587"/>
    <w:rsid w:val="00A52AC8"/>
    <w:rsid w:val="00A8356F"/>
    <w:rsid w:val="00A87147"/>
    <w:rsid w:val="00B300A8"/>
    <w:rsid w:val="00BE183E"/>
    <w:rsid w:val="00BF3F9C"/>
    <w:rsid w:val="00C0367F"/>
    <w:rsid w:val="00C07EE7"/>
    <w:rsid w:val="00C152BC"/>
    <w:rsid w:val="00C60DC6"/>
    <w:rsid w:val="00C71C6D"/>
    <w:rsid w:val="00C9783B"/>
    <w:rsid w:val="00CA4A1E"/>
    <w:rsid w:val="00D12CCF"/>
    <w:rsid w:val="00D35D3C"/>
    <w:rsid w:val="00DF731C"/>
    <w:rsid w:val="00E0350A"/>
    <w:rsid w:val="00E51C18"/>
    <w:rsid w:val="00E61DB0"/>
    <w:rsid w:val="00E653FC"/>
    <w:rsid w:val="00EB0D51"/>
    <w:rsid w:val="00EC7F73"/>
    <w:rsid w:val="00ED0D35"/>
    <w:rsid w:val="00ED733D"/>
    <w:rsid w:val="00F06171"/>
    <w:rsid w:val="00F1561E"/>
    <w:rsid w:val="00FB2430"/>
    <w:rsid w:val="00FB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5B1C"/>
  <w15:chartTrackingRefBased/>
  <w15:docId w15:val="{F970B3DD-7D9B-4B5D-A2BA-CBE56F85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C8"/>
    <w:pPr>
      <w:ind w:left="720"/>
      <w:contextualSpacing/>
    </w:pPr>
  </w:style>
  <w:style w:type="character" w:styleId="Hyperlink">
    <w:name w:val="Hyperlink"/>
    <w:basedOn w:val="DefaultParagraphFont"/>
    <w:uiPriority w:val="99"/>
    <w:unhideWhenUsed/>
    <w:rsid w:val="00EB0D51"/>
    <w:rPr>
      <w:color w:val="0563C1" w:themeColor="hyperlink"/>
      <w:u w:val="single"/>
    </w:rPr>
  </w:style>
  <w:style w:type="character" w:styleId="UnresolvedMention">
    <w:name w:val="Unresolved Mention"/>
    <w:basedOn w:val="DefaultParagraphFont"/>
    <w:uiPriority w:val="99"/>
    <w:semiHidden/>
    <w:unhideWhenUsed/>
    <w:rsid w:val="00EB0D51"/>
    <w:rPr>
      <w:color w:val="605E5C"/>
      <w:shd w:val="clear" w:color="auto" w:fill="E1DFDD"/>
    </w:rPr>
  </w:style>
  <w:style w:type="paragraph" w:styleId="Header">
    <w:name w:val="header"/>
    <w:basedOn w:val="Normal"/>
    <w:link w:val="HeaderChar"/>
    <w:uiPriority w:val="99"/>
    <w:unhideWhenUsed/>
    <w:rsid w:val="0037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5D"/>
  </w:style>
  <w:style w:type="paragraph" w:styleId="Footer">
    <w:name w:val="footer"/>
    <w:basedOn w:val="Normal"/>
    <w:link w:val="FooterChar"/>
    <w:uiPriority w:val="99"/>
    <w:unhideWhenUsed/>
    <w:rsid w:val="0037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5D"/>
  </w:style>
  <w:style w:type="character" w:styleId="IntenseEmphasis">
    <w:name w:val="Intense Emphasis"/>
    <w:basedOn w:val="DefaultParagraphFont"/>
    <w:uiPriority w:val="21"/>
    <w:qFormat/>
    <w:rsid w:val="005129C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ila.goodley@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AlbyThwaitePC</dc:creator>
  <cp:keywords/>
  <dc:description/>
  <cp:lastModifiedBy>Rosalyn Dawson</cp:lastModifiedBy>
  <cp:revision>2</cp:revision>
  <dcterms:created xsi:type="dcterms:W3CDTF">2022-04-05T16:53:00Z</dcterms:created>
  <dcterms:modified xsi:type="dcterms:W3CDTF">2022-04-05T16:53:00Z</dcterms:modified>
</cp:coreProperties>
</file>