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193B10">
        <w:rPr>
          <w:rFonts w:ascii="Bookman Old Style" w:hAnsi="Bookman Old Style"/>
          <w:b/>
        </w:rPr>
        <w:t>11 December</w:t>
      </w:r>
      <w:r w:rsidR="00BD5202">
        <w:rPr>
          <w:rFonts w:ascii="Bookman Old Style" w:hAnsi="Bookman Old Style"/>
          <w:b/>
        </w:rPr>
        <w:t xml:space="preserve"> </w:t>
      </w:r>
      <w:r w:rsidR="009A1B84">
        <w:rPr>
          <w:rFonts w:ascii="Bookman Old Style" w:hAnsi="Bookman Old Style"/>
          <w:b/>
        </w:rPr>
        <w:t>2019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proofErr w:type="gramStart"/>
      <w:r w:rsidRPr="006E61E6">
        <w:rPr>
          <w:rFonts w:ascii="Bookman Old Style" w:hAnsi="Bookman Old Style"/>
          <w:b/>
        </w:rPr>
        <w:t>at</w:t>
      </w:r>
      <w:proofErr w:type="gramEnd"/>
      <w:r w:rsidRPr="006E61E6">
        <w:rPr>
          <w:rFonts w:ascii="Bookman Old Style" w:hAnsi="Bookman Old Style"/>
          <w:b/>
        </w:rPr>
        <w:t xml:space="preserve">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</w:t>
      </w:r>
      <w:proofErr w:type="spellStart"/>
      <w:r w:rsidRPr="006E61E6">
        <w:rPr>
          <w:rFonts w:ascii="Bookman Old Style" w:hAnsi="Bookman Old Style"/>
          <w:b/>
        </w:rPr>
        <w:t>Erpingham</w:t>
      </w:r>
      <w:proofErr w:type="spellEnd"/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</w:t>
      </w:r>
      <w:proofErr w:type="spellStart"/>
      <w:r w:rsidRPr="006E61E6">
        <w:rPr>
          <w:rFonts w:ascii="Bookman Old Style" w:hAnsi="Bookman Old Style"/>
        </w:rPr>
        <w:t>Cutts</w:t>
      </w:r>
      <w:proofErr w:type="spellEnd"/>
      <w:r w:rsidR="009A2032" w:rsidRPr="006E61E6">
        <w:rPr>
          <w:rFonts w:ascii="Bookman Old Style" w:hAnsi="Bookman Old Style"/>
        </w:rPr>
        <w:t>,</w:t>
      </w:r>
    </w:p>
    <w:p w:rsidR="002519DA" w:rsidRPr="00B0156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DE6B89">
        <w:rPr>
          <w:rFonts w:ascii="Bookman Old Style" w:hAnsi="Bookman Old Style"/>
        </w:rPr>
        <w:t xml:space="preserve">Clare </w:t>
      </w:r>
      <w:r w:rsidR="00DE6B89" w:rsidRPr="00DE6B89">
        <w:rPr>
          <w:rFonts w:ascii="Bookman Old Style" w:hAnsi="Bookman Old Style"/>
          <w:sz w:val="24"/>
          <w:szCs w:val="24"/>
        </w:rPr>
        <w:t>McNamara</w:t>
      </w:r>
      <w:r w:rsidR="00BD5202">
        <w:rPr>
          <w:rFonts w:ascii="Bookman Old Style" w:hAnsi="Bookman Old Style"/>
          <w:sz w:val="24"/>
          <w:szCs w:val="24"/>
        </w:rPr>
        <w:t>,</w:t>
      </w:r>
      <w:r w:rsidR="00B01566">
        <w:rPr>
          <w:rFonts w:ascii="Bookman Old Style" w:hAnsi="Bookman Old Style"/>
          <w:sz w:val="24"/>
          <w:szCs w:val="24"/>
        </w:rPr>
        <w:t xml:space="preserve"> </w:t>
      </w:r>
      <w:r w:rsidR="00B01566" w:rsidRPr="00B01566">
        <w:rPr>
          <w:rFonts w:ascii="Bookman Old Style" w:hAnsi="Bookman Old Style"/>
        </w:rPr>
        <w:t xml:space="preserve">Sheila </w:t>
      </w:r>
      <w:proofErr w:type="spellStart"/>
      <w:r w:rsidR="00B01566" w:rsidRPr="00B01566">
        <w:rPr>
          <w:rFonts w:ascii="Bookman Old Style" w:hAnsi="Bookman Old Style"/>
        </w:rPr>
        <w:t>Goodley</w:t>
      </w:r>
      <w:proofErr w:type="spellEnd"/>
      <w:r w:rsidR="00BD5202" w:rsidRPr="00B01566">
        <w:rPr>
          <w:rFonts w:ascii="Bookman Old Style" w:hAnsi="Bookman Old Style"/>
        </w:rPr>
        <w:t xml:space="preserve"> Angus McKenzie </w:t>
      </w:r>
    </w:p>
    <w:p w:rsidR="00277175" w:rsidRPr="00F93066" w:rsidRDefault="00277175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Guest: </w:t>
      </w:r>
      <w:r w:rsidR="00193B10">
        <w:rPr>
          <w:rFonts w:ascii="Bookman Old Style" w:hAnsi="Bookman Old Style"/>
        </w:rPr>
        <w:t xml:space="preserve">District Councillor – John </w:t>
      </w:r>
      <w:proofErr w:type="spellStart"/>
      <w:r w:rsidR="00193B10">
        <w:rPr>
          <w:rFonts w:ascii="Bookman Old Style" w:hAnsi="Bookman Old Style"/>
        </w:rPr>
        <w:t>Toye</w:t>
      </w:r>
      <w:proofErr w:type="spellEnd"/>
      <w:r w:rsidR="00F93066" w:rsidRPr="00F93066">
        <w:rPr>
          <w:rFonts w:ascii="Bookman Old Style" w:hAnsi="Bookman Old Style"/>
        </w:rPr>
        <w:t xml:space="preserve"> </w:t>
      </w:r>
    </w:p>
    <w:p w:rsidR="002519DA" w:rsidRPr="00F93066" w:rsidRDefault="00214E99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Clerk </w:t>
      </w:r>
      <w:r w:rsidR="005F43D7" w:rsidRPr="00F93066">
        <w:rPr>
          <w:rFonts w:ascii="Bookman Old Style" w:hAnsi="Bookman Old Style"/>
        </w:rPr>
        <w:t>Rosalyn Dawson</w:t>
      </w:r>
    </w:p>
    <w:p w:rsidR="00121F93" w:rsidRDefault="00F93066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DB61E3" w:rsidRPr="006E61E6" w:rsidRDefault="00DB61E3" w:rsidP="00A439FC">
      <w:pPr>
        <w:jc w:val="both"/>
        <w:rPr>
          <w:rFonts w:ascii="Bookman Old Style" w:hAnsi="Bookman Old Style"/>
          <w:b/>
        </w:rPr>
      </w:pPr>
    </w:p>
    <w:p w:rsidR="00E55948" w:rsidRDefault="00025DD9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="007A711C">
        <w:rPr>
          <w:rFonts w:ascii="Bookman Old Style" w:hAnsi="Bookman Old Style"/>
        </w:rPr>
        <w:t>:</w:t>
      </w:r>
      <w:r w:rsidR="00D17330">
        <w:rPr>
          <w:rFonts w:ascii="Bookman Old Style" w:hAnsi="Bookman Old Style"/>
        </w:rPr>
        <w:t xml:space="preserve"> N</w:t>
      </w:r>
      <w:r w:rsidR="00DA024A">
        <w:rPr>
          <w:rFonts w:ascii="Bookman Old Style" w:hAnsi="Bookman Old Style"/>
        </w:rPr>
        <w:t>one</w:t>
      </w:r>
    </w:p>
    <w:p w:rsidR="00F00A29" w:rsidRDefault="00F00A29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:rsidR="005F091A" w:rsidRPr="005F091A" w:rsidRDefault="00F93066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Parishioners Questions: </w:t>
      </w:r>
      <w:r w:rsidR="00D17330">
        <w:rPr>
          <w:rFonts w:ascii="Bookman Old Style" w:hAnsi="Bookman Old Style"/>
        </w:rPr>
        <w:t>None</w:t>
      </w:r>
    </w:p>
    <w:p w:rsidR="0084715E" w:rsidRPr="0070783A" w:rsidRDefault="0084715E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:rsidR="006960AD" w:rsidRPr="001F1C59" w:rsidRDefault="00E730BC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9C7FAB" w:rsidRPr="00BB5498">
        <w:rPr>
          <w:rFonts w:ascii="Bookman Old Style" w:hAnsi="Bookman Old Style"/>
          <w:b/>
        </w:rPr>
        <w:t>eclaration</w:t>
      </w:r>
      <w:r>
        <w:rPr>
          <w:rFonts w:ascii="Bookman Old Style" w:hAnsi="Bookman Old Style"/>
          <w:b/>
        </w:rPr>
        <w:t>(s)</w:t>
      </w:r>
      <w:r w:rsidR="009C7FAB" w:rsidRPr="00BB5498">
        <w:rPr>
          <w:rFonts w:ascii="Bookman Old Style" w:hAnsi="Bookman Old Style"/>
          <w:b/>
        </w:rPr>
        <w:t xml:space="preserve"> of interes</w:t>
      </w:r>
      <w:r>
        <w:rPr>
          <w:rFonts w:ascii="Bookman Old Style" w:hAnsi="Bookman Old Style"/>
          <w:b/>
        </w:rPr>
        <w:t>t</w:t>
      </w:r>
      <w:r w:rsidR="00F93066">
        <w:rPr>
          <w:rFonts w:ascii="Bookman Old Style" w:hAnsi="Bookman Old Style"/>
          <w:b/>
        </w:rPr>
        <w:t xml:space="preserve">: </w:t>
      </w:r>
      <w:r w:rsidR="00F93066">
        <w:rPr>
          <w:rFonts w:ascii="Bookman Old Style" w:hAnsi="Bookman Old Style"/>
        </w:rPr>
        <w:t>None</w:t>
      </w:r>
    </w:p>
    <w:p w:rsidR="006960AD" w:rsidRPr="006960AD" w:rsidRDefault="006960AD" w:rsidP="00A439FC">
      <w:pPr>
        <w:pStyle w:val="ListParagraph"/>
        <w:jc w:val="both"/>
        <w:rPr>
          <w:rFonts w:ascii="Bookman Old Style" w:hAnsi="Bookman Old Style"/>
          <w:b/>
        </w:rPr>
      </w:pPr>
    </w:p>
    <w:p w:rsidR="00011F6E" w:rsidRDefault="009C7FAB" w:rsidP="00011F6E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b/>
        </w:rPr>
      </w:pPr>
      <w:r w:rsidRPr="006960AD">
        <w:rPr>
          <w:rFonts w:ascii="Bookman Old Style" w:hAnsi="Bookman Old Style"/>
          <w:b/>
        </w:rPr>
        <w:t xml:space="preserve">Minutes of the </w:t>
      </w:r>
      <w:r w:rsidR="00F00A29" w:rsidRPr="006960AD">
        <w:rPr>
          <w:rFonts w:ascii="Bookman Old Style" w:hAnsi="Bookman Old Style"/>
          <w:b/>
        </w:rPr>
        <w:t>Parish Council</w:t>
      </w:r>
      <w:r w:rsidR="009732A4" w:rsidRPr="006960AD">
        <w:rPr>
          <w:rFonts w:ascii="Bookman Old Style" w:hAnsi="Bookman Old Style"/>
          <w:b/>
        </w:rPr>
        <w:t xml:space="preserve"> </w:t>
      </w:r>
      <w:r w:rsidR="00F00A29" w:rsidRPr="006960AD">
        <w:rPr>
          <w:rFonts w:ascii="Bookman Old Style" w:hAnsi="Bookman Old Style"/>
          <w:b/>
        </w:rPr>
        <w:t>meeting</w:t>
      </w:r>
      <w:r w:rsidR="009732A4" w:rsidRPr="006960AD">
        <w:rPr>
          <w:rFonts w:ascii="Bookman Old Style" w:hAnsi="Bookman Old Style"/>
          <w:b/>
        </w:rPr>
        <w:t xml:space="preserve"> on</w:t>
      </w:r>
      <w:r w:rsidR="006E088C" w:rsidRPr="006960AD">
        <w:rPr>
          <w:rFonts w:ascii="Bookman Old Style" w:hAnsi="Bookman Old Style"/>
          <w:b/>
        </w:rPr>
        <w:t xml:space="preserve"> </w:t>
      </w:r>
      <w:r w:rsidR="00321BBC">
        <w:rPr>
          <w:rFonts w:ascii="Bookman Old Style" w:hAnsi="Bookman Old Style"/>
          <w:b/>
        </w:rPr>
        <w:t>4 September</w:t>
      </w:r>
      <w:r w:rsidR="00DE7AD9">
        <w:rPr>
          <w:rFonts w:ascii="Bookman Old Style" w:hAnsi="Bookman Old Style"/>
          <w:b/>
        </w:rPr>
        <w:t xml:space="preserve"> 2019</w:t>
      </w:r>
      <w:r w:rsidR="00011F6E">
        <w:rPr>
          <w:rFonts w:ascii="Bookman Old Style" w:hAnsi="Bookman Old Style"/>
          <w:b/>
        </w:rPr>
        <w:t xml:space="preserve"> were agreed and </w:t>
      </w:r>
      <w:r w:rsidR="00011F6E">
        <w:rPr>
          <w:rFonts w:ascii="Bookman Old Style" w:hAnsi="Bookman Old Style"/>
          <w:b/>
        </w:rPr>
        <w:tab/>
        <w:t>signed as a true copy.</w:t>
      </w:r>
    </w:p>
    <w:p w:rsidR="006960AD" w:rsidRPr="006960AD" w:rsidRDefault="00011F6E" w:rsidP="00011F6E">
      <w:pPr>
        <w:pStyle w:val="ListParagraph"/>
        <w:ind w:left="0"/>
        <w:jc w:val="both"/>
        <w:rPr>
          <w:rFonts w:ascii="Bookman Old Style" w:hAnsi="Bookman Old Style"/>
          <w:b/>
        </w:rPr>
      </w:pPr>
      <w:r w:rsidRPr="006960AD">
        <w:rPr>
          <w:rFonts w:ascii="Bookman Old Style" w:hAnsi="Bookman Old Style"/>
          <w:b/>
        </w:rPr>
        <w:t xml:space="preserve"> </w:t>
      </w:r>
    </w:p>
    <w:p w:rsidR="00DE7AD9" w:rsidRPr="00F20906" w:rsidRDefault="008908FD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  <w:color w:val="2E74B5" w:themeColor="accent1" w:themeShade="BF"/>
        </w:rPr>
      </w:pPr>
      <w:r w:rsidRPr="00DE7AD9">
        <w:rPr>
          <w:rFonts w:ascii="Bookman Old Style" w:hAnsi="Bookman Old Style"/>
          <w:b/>
        </w:rPr>
        <w:tab/>
      </w:r>
      <w:r w:rsidR="006A7F1F" w:rsidRPr="00DE7AD9">
        <w:rPr>
          <w:rFonts w:ascii="Bookman Old Style" w:hAnsi="Bookman Old Style"/>
          <w:b/>
        </w:rPr>
        <w:t>Matters arising</w:t>
      </w:r>
      <w:r w:rsidR="006A7F1F" w:rsidRPr="00DE7AD9">
        <w:rPr>
          <w:rFonts w:ascii="Bookman Old Style" w:hAnsi="Bookman Old Style"/>
        </w:rPr>
        <w:t>:</w:t>
      </w:r>
      <w:r w:rsidR="00DE7AD9" w:rsidRPr="00DE7AD9">
        <w:rPr>
          <w:rFonts w:ascii="Bookman Old Style" w:hAnsi="Bookman Old Style"/>
        </w:rPr>
        <w:t xml:space="preserve"> Surface Water flooding at Town Green and Middle Hill </w:t>
      </w:r>
      <w:r w:rsidR="00A439FC">
        <w:rPr>
          <w:rFonts w:ascii="Bookman Old Style" w:hAnsi="Bookman Old Style"/>
        </w:rPr>
        <w:t>was</w:t>
      </w:r>
      <w:r w:rsidR="00DE7AD9" w:rsidRPr="00DE7AD9">
        <w:rPr>
          <w:rFonts w:ascii="Bookman Old Style" w:hAnsi="Bookman Old Style"/>
        </w:rPr>
        <w:t xml:space="preserve"> </w:t>
      </w:r>
      <w:r w:rsidR="0067366C">
        <w:rPr>
          <w:rFonts w:ascii="Bookman Old Style" w:hAnsi="Bookman Old Style"/>
        </w:rPr>
        <w:t>previously `</w:t>
      </w:r>
      <w:r w:rsidR="00DE7AD9" w:rsidRPr="00DE7AD9">
        <w:rPr>
          <w:rFonts w:ascii="Bookman Old Style" w:hAnsi="Bookman Old Style"/>
        </w:rPr>
        <w:t>discussed at item 7</w:t>
      </w:r>
      <w:r w:rsidR="00D17330">
        <w:rPr>
          <w:rFonts w:ascii="Bookman Old Style" w:hAnsi="Bookman Old Style"/>
        </w:rPr>
        <w:t xml:space="preserve"> in the previous</w:t>
      </w:r>
      <w:r w:rsidR="00902996">
        <w:rPr>
          <w:rFonts w:ascii="Bookman Old Style" w:hAnsi="Bookman Old Style"/>
        </w:rPr>
        <w:t xml:space="preserve"> minutes. </w:t>
      </w:r>
      <w:r w:rsidR="00011F6E">
        <w:rPr>
          <w:rFonts w:ascii="Bookman Old Style" w:hAnsi="Bookman Old Style"/>
        </w:rPr>
        <w:t>It was explained that a build-up of mud on the highway</w:t>
      </w:r>
      <w:r w:rsidR="00902996">
        <w:rPr>
          <w:rFonts w:ascii="Bookman Old Style" w:hAnsi="Bookman Old Style"/>
        </w:rPr>
        <w:t xml:space="preserve"> at Middle Hill and also at Alby Hill, particularly outside </w:t>
      </w:r>
      <w:proofErr w:type="spellStart"/>
      <w:r w:rsidR="00902996">
        <w:rPr>
          <w:rFonts w:ascii="Bookman Old Style" w:hAnsi="Bookman Old Style"/>
        </w:rPr>
        <w:t>Aldborough</w:t>
      </w:r>
      <w:proofErr w:type="spellEnd"/>
      <w:r w:rsidR="00902996">
        <w:rPr>
          <w:rFonts w:ascii="Bookman Old Style" w:hAnsi="Bookman Old Style"/>
        </w:rPr>
        <w:t xml:space="preserve"> School, was making road surface</w:t>
      </w:r>
      <w:r w:rsidR="00F20906">
        <w:rPr>
          <w:rFonts w:ascii="Bookman Old Style" w:hAnsi="Bookman Old Style"/>
        </w:rPr>
        <w:t>s</w:t>
      </w:r>
      <w:r w:rsidR="00902996">
        <w:rPr>
          <w:rFonts w:ascii="Bookman Old Style" w:hAnsi="Bookman Old Style"/>
        </w:rPr>
        <w:t xml:space="preserve"> slippery and </w:t>
      </w:r>
      <w:r w:rsidR="00F20906">
        <w:rPr>
          <w:rFonts w:ascii="Bookman Old Style" w:hAnsi="Bookman Old Style"/>
        </w:rPr>
        <w:t>exacerbating</w:t>
      </w:r>
      <w:r w:rsidR="00902996">
        <w:rPr>
          <w:rFonts w:ascii="Bookman Old Style" w:hAnsi="Bookman Old Style"/>
        </w:rPr>
        <w:t xml:space="preserve"> poor drainage</w:t>
      </w:r>
      <w:r w:rsidR="00F20906">
        <w:rPr>
          <w:rFonts w:ascii="Bookman Old Style" w:hAnsi="Bookman Old Style"/>
        </w:rPr>
        <w:t xml:space="preserve"> of surface water</w:t>
      </w:r>
      <w:r w:rsidR="00902996">
        <w:rPr>
          <w:rFonts w:ascii="Bookman Old Style" w:hAnsi="Bookman Old Style"/>
        </w:rPr>
        <w:t xml:space="preserve">. Councillor John </w:t>
      </w:r>
      <w:proofErr w:type="spellStart"/>
      <w:r w:rsidR="00902996">
        <w:rPr>
          <w:rFonts w:ascii="Bookman Old Style" w:hAnsi="Bookman Old Style"/>
        </w:rPr>
        <w:t>Toye</w:t>
      </w:r>
      <w:proofErr w:type="spellEnd"/>
      <w:r w:rsidR="00902996">
        <w:rPr>
          <w:rFonts w:ascii="Bookman Old Style" w:hAnsi="Bookman Old Style"/>
        </w:rPr>
        <w:t xml:space="preserve"> explained </w:t>
      </w:r>
      <w:r w:rsidR="00F20906">
        <w:rPr>
          <w:rFonts w:ascii="Bookman Old Style" w:hAnsi="Bookman Old Style"/>
        </w:rPr>
        <w:t xml:space="preserve">that a similar problem at a nearby parish had been resolved by road sweeping and suggested a similar resolve for both these stretches of highway. </w:t>
      </w:r>
      <w:r w:rsidR="00F20906" w:rsidRPr="00F20906">
        <w:rPr>
          <w:rFonts w:ascii="Bookman Old Style" w:hAnsi="Bookman Old Style"/>
          <w:color w:val="2E74B5" w:themeColor="accent1" w:themeShade="BF"/>
        </w:rPr>
        <w:t xml:space="preserve">He offered to make similar contacts and will report back to the Parish Council.  </w:t>
      </w:r>
    </w:p>
    <w:p w:rsidR="00DE7AD9" w:rsidRPr="00DE7AD9" w:rsidRDefault="00DE7AD9" w:rsidP="00A439FC">
      <w:pPr>
        <w:pStyle w:val="ListParagraph"/>
        <w:jc w:val="both"/>
        <w:rPr>
          <w:rFonts w:ascii="Bookman Old Style" w:hAnsi="Bookman Old Style"/>
          <w:b/>
        </w:rPr>
      </w:pPr>
    </w:p>
    <w:p w:rsidR="000C5628" w:rsidRDefault="00DE7AD9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DE7AD9">
        <w:rPr>
          <w:rFonts w:ascii="Bookman Old Style" w:hAnsi="Bookman Old Style"/>
          <w:b/>
        </w:rPr>
        <w:t xml:space="preserve">Clerk’s </w:t>
      </w:r>
      <w:r w:rsidR="00615ACF">
        <w:rPr>
          <w:rFonts w:ascii="Bookman Old Style" w:hAnsi="Bookman Old Style"/>
          <w:b/>
        </w:rPr>
        <w:t xml:space="preserve">Finance Report – </w:t>
      </w:r>
      <w:r w:rsidR="002C5D8B">
        <w:rPr>
          <w:rFonts w:ascii="Bookman Old Style" w:hAnsi="Bookman Old Style"/>
          <w:b/>
        </w:rPr>
        <w:t xml:space="preserve">(period </w:t>
      </w:r>
      <w:r w:rsidR="00615ACF">
        <w:rPr>
          <w:rFonts w:ascii="Bookman Old Style" w:hAnsi="Bookman Old Style"/>
          <w:b/>
        </w:rPr>
        <w:t xml:space="preserve">6  </w:t>
      </w:r>
      <w:r w:rsidR="002C5D8B">
        <w:rPr>
          <w:rFonts w:ascii="Bookman Old Style" w:hAnsi="Bookman Old Style"/>
          <w:b/>
        </w:rPr>
        <w:t>Oct 2019 to 5 Jan 2020) @ 11 Dec 2019</w:t>
      </w:r>
    </w:p>
    <w:p w:rsidR="00615ACF" w:rsidRPr="00533281" w:rsidRDefault="00615ACF" w:rsidP="00A439FC">
      <w:pPr>
        <w:pStyle w:val="ListParagraph"/>
        <w:jc w:val="both"/>
        <w:rPr>
          <w:rFonts w:ascii="Bookman Old Style" w:hAnsi="Bookman Old Style"/>
        </w:rPr>
      </w:pPr>
      <w:r w:rsidRPr="00AF78AD">
        <w:rPr>
          <w:rFonts w:ascii="Bookman Old Style" w:hAnsi="Bookman Old Style"/>
          <w:u w:val="single"/>
        </w:rPr>
        <w:t>The Clerk’s salary of £</w:t>
      </w:r>
      <w:r w:rsidR="008E7891">
        <w:rPr>
          <w:rFonts w:ascii="Bookman Old Style" w:hAnsi="Bookman Old Style"/>
          <w:u w:val="single"/>
        </w:rPr>
        <w:t>401</w:t>
      </w:r>
      <w:r w:rsidRPr="00AF78AD">
        <w:rPr>
          <w:rFonts w:ascii="Bookman Old Style" w:hAnsi="Bookman Old Style"/>
          <w:u w:val="single"/>
        </w:rPr>
        <w:t>.88</w:t>
      </w:r>
      <w:r w:rsidR="00533281">
        <w:rPr>
          <w:rFonts w:ascii="Bookman Old Style" w:hAnsi="Bookman Old Style"/>
          <w:u w:val="single"/>
        </w:rPr>
        <w:t xml:space="preserve"> and t</w:t>
      </w:r>
      <w:r w:rsidRPr="00AF78AD">
        <w:rPr>
          <w:rFonts w:ascii="Bookman Old Style" w:hAnsi="Bookman Old Style"/>
          <w:u w:val="single"/>
        </w:rPr>
        <w:t>he reimbursement of stationery expenses of £</w:t>
      </w:r>
      <w:r w:rsidR="008E7891">
        <w:rPr>
          <w:rFonts w:ascii="Bookman Old Style" w:hAnsi="Bookman Old Style"/>
          <w:u w:val="single"/>
        </w:rPr>
        <w:t>58.13</w:t>
      </w:r>
      <w:r w:rsidRPr="00AF78AD">
        <w:rPr>
          <w:rFonts w:ascii="Bookman Old Style" w:hAnsi="Bookman Old Style"/>
          <w:u w:val="single"/>
        </w:rPr>
        <w:t xml:space="preserve"> for above period</w:t>
      </w:r>
      <w:r w:rsidR="00533281">
        <w:rPr>
          <w:rFonts w:ascii="Bookman Old Style" w:hAnsi="Bookman Old Style"/>
          <w:u w:val="single"/>
        </w:rPr>
        <w:t>, were agreed</w:t>
      </w:r>
      <w:r w:rsidR="00961A28">
        <w:rPr>
          <w:rFonts w:ascii="Bookman Old Style" w:hAnsi="Bookman Old Style"/>
        </w:rPr>
        <w:t xml:space="preserve"> and che</w:t>
      </w:r>
      <w:r w:rsidR="00C11B99">
        <w:rPr>
          <w:rFonts w:ascii="Bookman Old Style" w:hAnsi="Bookman Old Style"/>
        </w:rPr>
        <w:t>ques for the payments were raised</w:t>
      </w:r>
      <w:r w:rsidR="00961A28">
        <w:rPr>
          <w:rFonts w:ascii="Bookman Old Style" w:hAnsi="Bookman Old Style"/>
        </w:rPr>
        <w:t>.</w:t>
      </w:r>
      <w:r w:rsidR="00533281">
        <w:rPr>
          <w:rFonts w:ascii="Bookman Old Style" w:hAnsi="Bookman Old Style"/>
        </w:rPr>
        <w:t xml:space="preserve"> </w:t>
      </w:r>
    </w:p>
    <w:p w:rsidR="00071931" w:rsidRDefault="00071931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spreadsheet showing financial transactions for the </w:t>
      </w:r>
      <w:r w:rsidR="005A1B98">
        <w:rPr>
          <w:rFonts w:ascii="Bookman Old Style" w:hAnsi="Bookman Old Style"/>
        </w:rPr>
        <w:t xml:space="preserve">above </w:t>
      </w:r>
      <w:r>
        <w:rPr>
          <w:rFonts w:ascii="Bookman Old Style" w:hAnsi="Bookman Old Style"/>
        </w:rPr>
        <w:t xml:space="preserve">period had been forwarded to Councillors prior to the meeting. </w:t>
      </w:r>
    </w:p>
    <w:p w:rsidR="00615ACF" w:rsidRDefault="00615ACF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Clerk presented the Statement of Accounts at 31 August 2019.  This will be shown as </w:t>
      </w:r>
      <w:r w:rsidRPr="00615ACF">
        <w:rPr>
          <w:rFonts w:ascii="Bookman Old Style" w:hAnsi="Bookman Old Style"/>
          <w:b/>
          <w:color w:val="2E74B5" w:themeColor="accent1" w:themeShade="BF"/>
          <w:vertAlign w:val="superscript"/>
        </w:rPr>
        <w:t>ADDENDUM 1</w:t>
      </w:r>
      <w:r>
        <w:rPr>
          <w:rFonts w:ascii="Bookman Old Style" w:hAnsi="Bookman Old Style"/>
          <w:b/>
          <w:color w:val="2E74B5" w:themeColor="accent1" w:themeShade="BF"/>
          <w:vertAlign w:val="superscript"/>
        </w:rPr>
        <w:t xml:space="preserve"> </w:t>
      </w:r>
      <w:r>
        <w:rPr>
          <w:rFonts w:ascii="Bookman Old Style" w:hAnsi="Bookman Old Style"/>
        </w:rPr>
        <w:t>on the Parish Website</w:t>
      </w:r>
      <w:r w:rsidR="0060612E">
        <w:rPr>
          <w:rFonts w:ascii="Bookman Old Style" w:hAnsi="Bookman Old Style"/>
        </w:rPr>
        <w:t>.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Account balance b/</w:t>
      </w:r>
      <w:proofErr w:type="spellStart"/>
      <w:r>
        <w:rPr>
          <w:rFonts w:ascii="Bookman Old Style" w:hAnsi="Bookman Old Style"/>
          <w:b/>
        </w:rPr>
        <w:t>fwd</w:t>
      </w:r>
      <w:proofErr w:type="spellEnd"/>
      <w:r>
        <w:rPr>
          <w:rFonts w:ascii="Bookman Old Style" w:hAnsi="Bookman Old Style"/>
          <w:b/>
        </w:rPr>
        <w:t xml:space="preserve"> </w:t>
      </w:r>
      <w:r w:rsidR="008E7891">
        <w:rPr>
          <w:rFonts w:ascii="Bookman Old Style" w:hAnsi="Bookman Old Style"/>
          <w:b/>
        </w:rPr>
        <w:t>from 31</w:t>
      </w:r>
      <w:r>
        <w:rPr>
          <w:rFonts w:ascii="Bookman Old Style" w:hAnsi="Bookman Old Style"/>
          <w:b/>
        </w:rPr>
        <w:t xml:space="preserve"> July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£</w:t>
      </w:r>
      <w:r w:rsidR="005E5AAB">
        <w:rPr>
          <w:rFonts w:ascii="Bookman Old Style" w:hAnsi="Bookman Old Style"/>
          <w:b/>
        </w:rPr>
        <w:t>4,155.17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for the period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£ </w:t>
      </w:r>
      <w:r w:rsidR="005E5AAB">
        <w:rPr>
          <w:rFonts w:ascii="Bookman Old Style" w:hAnsi="Bookman Old Style"/>
        </w:rPr>
        <w:t>1,500.00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E5AAB">
        <w:rPr>
          <w:rFonts w:ascii="Bookman Old Style" w:hAnsi="Bookman Old Style"/>
        </w:rPr>
        <w:t>ayments for the period</w:t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  <w:t>(£1,264.92</w:t>
      </w:r>
      <w:r w:rsidR="00A439FC">
        <w:rPr>
          <w:rFonts w:ascii="Bookman Old Style" w:hAnsi="Bookman Old Style"/>
        </w:rPr>
        <w:t>)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</w:t>
      </w:r>
      <w:r w:rsidR="005E5AAB">
        <w:rPr>
          <w:rFonts w:ascii="Bookman Old Style" w:hAnsi="Bookman Old Style"/>
          <w:b/>
        </w:rPr>
        <w:t>ount balance c/</w:t>
      </w:r>
      <w:proofErr w:type="spellStart"/>
      <w:r w:rsidR="005E5AAB">
        <w:rPr>
          <w:rFonts w:ascii="Bookman Old Style" w:hAnsi="Bookman Old Style"/>
          <w:b/>
        </w:rPr>
        <w:t>fwd</w:t>
      </w:r>
      <w:proofErr w:type="spellEnd"/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  <w:t>£4,390.25</w:t>
      </w:r>
    </w:p>
    <w:p w:rsidR="005E5AAB" w:rsidRPr="005E5AAB" w:rsidRDefault="005E5AAB" w:rsidP="00A439FC">
      <w:pPr>
        <w:pStyle w:val="ListParagraph"/>
        <w:jc w:val="both"/>
        <w:rPr>
          <w:rFonts w:ascii="Bookman Old Style" w:hAnsi="Bookman Old Style"/>
        </w:rPr>
      </w:pPr>
      <w:r w:rsidRPr="005E5AAB">
        <w:rPr>
          <w:rFonts w:ascii="Bookman Old Style" w:hAnsi="Bookman Old Style"/>
        </w:rPr>
        <w:t>Premium Account interested</w:t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.13</w:t>
      </w:r>
      <w:r w:rsidRPr="005E5AAB">
        <w:rPr>
          <w:rFonts w:ascii="Bookman Old Style" w:hAnsi="Bookman Old Style"/>
        </w:rPr>
        <w:t xml:space="preserve">  </w:t>
      </w:r>
    </w:p>
    <w:p w:rsidR="00E150F2" w:rsidRDefault="00E150F2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Premium Account balance c/</w:t>
      </w:r>
      <w:proofErr w:type="spellStart"/>
      <w:r>
        <w:rPr>
          <w:rFonts w:ascii="Bookman Old Style" w:hAnsi="Bookman Old Style"/>
          <w:b/>
        </w:rPr>
        <w:t>fwd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 xml:space="preserve"> </w:t>
      </w:r>
      <w:proofErr w:type="gramStart"/>
      <w:r w:rsidR="005E5AAB">
        <w:rPr>
          <w:rFonts w:ascii="Bookman Old Style" w:hAnsi="Bookman Old Style"/>
          <w:b/>
        </w:rPr>
        <w:t>£  253.17</w:t>
      </w:r>
      <w:proofErr w:type="gramEnd"/>
      <w:r w:rsidR="005E5AAB">
        <w:rPr>
          <w:rFonts w:ascii="Bookman Old Style" w:hAnsi="Bookman Old Style"/>
          <w:b/>
        </w:rPr>
        <w:t xml:space="preserve">                            </w:t>
      </w:r>
    </w:p>
    <w:p w:rsidR="00AB05D3" w:rsidRDefault="00864653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Clerk requested payment of an invoice of £36.86 received from the NNDC for uncontested election costs. T</w:t>
      </w:r>
      <w:r w:rsidR="007D7F3E">
        <w:rPr>
          <w:rFonts w:ascii="Bookman Old Style" w:hAnsi="Bookman Old Style"/>
        </w:rPr>
        <w:t>his cost was agreed and a cheque</w:t>
      </w:r>
      <w:r>
        <w:rPr>
          <w:rFonts w:ascii="Bookman Old Style" w:hAnsi="Bookman Old Style"/>
        </w:rPr>
        <w:t xml:space="preserve"> raised. </w:t>
      </w:r>
    </w:p>
    <w:p w:rsidR="00864653" w:rsidRDefault="00AB05D3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Under item 10 of the prev</w:t>
      </w:r>
      <w:r w:rsidR="0067366C">
        <w:rPr>
          <w:rFonts w:ascii="Bookman Old Style" w:hAnsi="Bookman Old Style"/>
        </w:rPr>
        <w:t>ious minutes</w:t>
      </w:r>
      <w:r>
        <w:rPr>
          <w:rFonts w:ascii="Bookman Old Style" w:hAnsi="Bookman Old Style"/>
        </w:rPr>
        <w:t xml:space="preserve"> it was agreed to fund the cost of bird boxes for Thwaite Common</w:t>
      </w:r>
      <w:r w:rsidR="00E010A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A cheque was raised for £140 for the invoice presented.</w:t>
      </w:r>
    </w:p>
    <w:p w:rsidR="00071931" w:rsidRDefault="00B356FA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were no </w:t>
      </w:r>
      <w:r w:rsidR="00071931">
        <w:rPr>
          <w:rFonts w:ascii="Bookman Old Style" w:hAnsi="Bookman Old Style"/>
        </w:rPr>
        <w:t>queries raised with regard to the finances.</w:t>
      </w:r>
    </w:p>
    <w:p w:rsidR="006960AD" w:rsidRDefault="006960AD" w:rsidP="00A439FC">
      <w:pPr>
        <w:jc w:val="both"/>
        <w:rPr>
          <w:rFonts w:ascii="Bookman Old Style" w:hAnsi="Bookman Old Style"/>
          <w:b/>
        </w:rPr>
      </w:pPr>
    </w:p>
    <w:p w:rsidR="0067366C" w:rsidRDefault="0067366C" w:rsidP="00E20B3D">
      <w:pPr>
        <w:jc w:val="both"/>
        <w:rPr>
          <w:rFonts w:ascii="Bookman Old Style" w:hAnsi="Bookman Old Style"/>
          <w:b/>
        </w:rPr>
      </w:pPr>
    </w:p>
    <w:p w:rsidR="007E6F3E" w:rsidRDefault="007E6F3E" w:rsidP="00E20B3D">
      <w:pPr>
        <w:jc w:val="both"/>
        <w:rPr>
          <w:rFonts w:ascii="Bookman Old Style" w:hAnsi="Bookman Old Style"/>
          <w:b/>
        </w:rPr>
      </w:pPr>
    </w:p>
    <w:p w:rsidR="00BA0CFC" w:rsidRDefault="006960AD" w:rsidP="00E20B3D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lastRenderedPageBreak/>
        <w:t>7.</w:t>
      </w:r>
      <w:r w:rsidR="00AF78AD">
        <w:rPr>
          <w:rFonts w:ascii="Bookman Old Style" w:hAnsi="Bookman Old Style"/>
          <w:b/>
        </w:rPr>
        <w:tab/>
      </w:r>
      <w:r w:rsidR="00E20B3D">
        <w:rPr>
          <w:rFonts w:ascii="Bookman Old Style" w:hAnsi="Bookman Old Style"/>
          <w:b/>
        </w:rPr>
        <w:t>Budget for 2020/21</w:t>
      </w:r>
    </w:p>
    <w:p w:rsidR="001003F3" w:rsidRDefault="00A439FC" w:rsidP="001003F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137F8A">
        <w:rPr>
          <w:rFonts w:ascii="Bookman Old Style" w:hAnsi="Bookman Old Style"/>
        </w:rPr>
        <w:t>T</w:t>
      </w:r>
      <w:r w:rsidR="00DE6450">
        <w:rPr>
          <w:rFonts w:ascii="Bookman Old Style" w:hAnsi="Bookman Old Style"/>
        </w:rPr>
        <w:t xml:space="preserve">he </w:t>
      </w:r>
      <w:r w:rsidR="00137F8A">
        <w:rPr>
          <w:rFonts w:ascii="Bookman Old Style" w:hAnsi="Bookman Old Style"/>
        </w:rPr>
        <w:t xml:space="preserve">Clerk informed Councillors that </w:t>
      </w:r>
      <w:r w:rsidR="00DE6450">
        <w:rPr>
          <w:rFonts w:ascii="Bookman Old Style" w:hAnsi="Bookman Old Style"/>
        </w:rPr>
        <w:t xml:space="preserve">annual donations had </w:t>
      </w:r>
      <w:r w:rsidR="00137F8A">
        <w:rPr>
          <w:rFonts w:ascii="Bookman Old Style" w:hAnsi="Bookman Old Style"/>
        </w:rPr>
        <w:tab/>
      </w:r>
      <w:r w:rsidR="00DE6450">
        <w:rPr>
          <w:rFonts w:ascii="Bookman Old Style" w:hAnsi="Bookman Old Style"/>
        </w:rPr>
        <w:t xml:space="preserve">not been placed on </w:t>
      </w:r>
      <w:r w:rsidR="00137F8A">
        <w:rPr>
          <w:rFonts w:ascii="Bookman Old Style" w:hAnsi="Bookman Old Style"/>
        </w:rPr>
        <w:tab/>
        <w:t xml:space="preserve">the </w:t>
      </w:r>
      <w:r w:rsidR="00DE6450">
        <w:rPr>
          <w:rFonts w:ascii="Bookman Old Style" w:hAnsi="Bookman Old Style"/>
        </w:rPr>
        <w:t xml:space="preserve">Agenda for decision during </w:t>
      </w:r>
      <w:r w:rsidR="00137F8A">
        <w:rPr>
          <w:rFonts w:ascii="Bookman Old Style" w:hAnsi="Bookman Old Style"/>
        </w:rPr>
        <w:t xml:space="preserve">the current </w:t>
      </w:r>
      <w:r w:rsidR="00DE6450">
        <w:rPr>
          <w:rFonts w:ascii="Bookman Old Style" w:hAnsi="Bookman Old Style"/>
        </w:rPr>
        <w:t>financial</w:t>
      </w:r>
      <w:r w:rsidR="00137F8A">
        <w:rPr>
          <w:rFonts w:ascii="Bookman Old Style" w:hAnsi="Bookman Old Style"/>
        </w:rPr>
        <w:t xml:space="preserve"> year and the need for</w:t>
      </w:r>
      <w:r w:rsidR="00DE6450">
        <w:rPr>
          <w:rFonts w:ascii="Bookman Old Style" w:hAnsi="Bookman Old Style"/>
        </w:rPr>
        <w:t xml:space="preserve"> Antivirus </w:t>
      </w:r>
      <w:r w:rsidR="0060421B">
        <w:rPr>
          <w:rFonts w:ascii="Bookman Old Style" w:hAnsi="Bookman Old Style"/>
        </w:rPr>
        <w:tab/>
      </w:r>
      <w:r w:rsidR="00DE6450">
        <w:rPr>
          <w:rFonts w:ascii="Bookman Old Style" w:hAnsi="Bookman Old Style"/>
        </w:rPr>
        <w:t>software on the P</w:t>
      </w:r>
      <w:r w:rsidR="00137F8A">
        <w:rPr>
          <w:rFonts w:ascii="Bookman Old Style" w:hAnsi="Bookman Old Style"/>
        </w:rPr>
        <w:t>arish laptop was recommended.</w:t>
      </w:r>
      <w:r w:rsidR="0014754F">
        <w:rPr>
          <w:rFonts w:ascii="Bookman Old Style" w:hAnsi="Bookman Old Style"/>
        </w:rPr>
        <w:t xml:space="preserve"> </w:t>
      </w:r>
      <w:r w:rsidR="00DE6450">
        <w:rPr>
          <w:rFonts w:ascii="Bookman Old Style" w:hAnsi="Bookman Old Style"/>
        </w:rPr>
        <w:t xml:space="preserve"> </w:t>
      </w:r>
      <w:r w:rsidR="00E02192">
        <w:rPr>
          <w:rFonts w:ascii="Bookman Old Style" w:hAnsi="Bookman Old Style"/>
        </w:rPr>
        <w:t>It was agreed that b</w:t>
      </w:r>
      <w:r w:rsidR="00DE6450">
        <w:rPr>
          <w:rFonts w:ascii="Bookman Old Style" w:hAnsi="Bookman Old Style"/>
        </w:rPr>
        <w:t>oth</w:t>
      </w:r>
      <w:r w:rsidR="0060421B">
        <w:rPr>
          <w:rFonts w:ascii="Bookman Old Style" w:hAnsi="Bookman Old Style"/>
        </w:rPr>
        <w:t xml:space="preserve"> </w:t>
      </w:r>
      <w:r w:rsidR="00DE6450">
        <w:rPr>
          <w:rFonts w:ascii="Bookman Old Style" w:hAnsi="Bookman Old Style"/>
        </w:rPr>
        <w:t xml:space="preserve">matters </w:t>
      </w:r>
      <w:r w:rsidR="00E02192">
        <w:rPr>
          <w:rFonts w:ascii="Bookman Old Style" w:hAnsi="Bookman Old Style"/>
        </w:rPr>
        <w:t xml:space="preserve"> </w:t>
      </w:r>
      <w:r w:rsidR="00DE6450">
        <w:rPr>
          <w:rFonts w:ascii="Bookman Old Style" w:hAnsi="Bookman Old Style"/>
        </w:rPr>
        <w:t xml:space="preserve"> </w:t>
      </w:r>
      <w:r w:rsidR="00E02192">
        <w:rPr>
          <w:rFonts w:ascii="Bookman Old Style" w:hAnsi="Bookman Old Style"/>
        </w:rPr>
        <w:tab/>
      </w:r>
      <w:r w:rsidR="00DE6450">
        <w:rPr>
          <w:rFonts w:ascii="Bookman Old Style" w:hAnsi="Bookman Old Style"/>
        </w:rPr>
        <w:t>be</w:t>
      </w:r>
      <w:r w:rsidR="00137F8A">
        <w:rPr>
          <w:rFonts w:ascii="Bookman Old Style" w:hAnsi="Bookman Old Style"/>
        </w:rPr>
        <w:t xml:space="preserve"> </w:t>
      </w:r>
      <w:r w:rsidR="00DE6450">
        <w:rPr>
          <w:rFonts w:ascii="Bookman Old Style" w:hAnsi="Bookman Old Style"/>
        </w:rPr>
        <w:t>carried</w:t>
      </w:r>
      <w:r w:rsidR="00E02192">
        <w:rPr>
          <w:rFonts w:ascii="Bookman Old Style" w:hAnsi="Bookman Old Style"/>
        </w:rPr>
        <w:t xml:space="preserve"> </w:t>
      </w:r>
      <w:r w:rsidR="00DE6450">
        <w:rPr>
          <w:rFonts w:ascii="Bookman Old Style" w:hAnsi="Bookman Old Style"/>
        </w:rPr>
        <w:t xml:space="preserve">forward to </w:t>
      </w:r>
      <w:r w:rsidR="00137F8A">
        <w:rPr>
          <w:rFonts w:ascii="Bookman Old Style" w:hAnsi="Bookman Old Style"/>
        </w:rPr>
        <w:t>2</w:t>
      </w:r>
      <w:r w:rsidR="00DE6450">
        <w:rPr>
          <w:rFonts w:ascii="Bookman Old Style" w:hAnsi="Bookman Old Style"/>
        </w:rPr>
        <w:t>0/21.</w:t>
      </w:r>
      <w:r w:rsidR="0014754F">
        <w:rPr>
          <w:rFonts w:ascii="Bookman Old Style" w:hAnsi="Bookman Old Style"/>
        </w:rPr>
        <w:t xml:space="preserve"> The Clerk also advised that she had not received any </w:t>
      </w:r>
      <w:r w:rsidR="0014754F">
        <w:rPr>
          <w:rFonts w:ascii="Bookman Old Style" w:hAnsi="Bookman Old Style"/>
        </w:rPr>
        <w:tab/>
        <w:t>proposals for a Parish p</w:t>
      </w:r>
      <w:r w:rsidR="00731FE4">
        <w:rPr>
          <w:rFonts w:ascii="Bookman Old Style" w:hAnsi="Bookman Old Style"/>
        </w:rPr>
        <w:t xml:space="preserve">roject other than a suggestion </w:t>
      </w:r>
      <w:r w:rsidR="0014754F">
        <w:rPr>
          <w:rFonts w:ascii="Bookman Old Style" w:hAnsi="Bookman Old Style"/>
        </w:rPr>
        <w:t xml:space="preserve">that lighting be installed at </w:t>
      </w:r>
      <w:r w:rsidR="0014754F">
        <w:rPr>
          <w:rFonts w:ascii="Bookman Old Style" w:hAnsi="Bookman Old Style"/>
        </w:rPr>
        <w:tab/>
        <w:t>the bus stops</w:t>
      </w:r>
      <w:r w:rsidR="00B67EFD">
        <w:rPr>
          <w:rFonts w:ascii="Bookman Old Style" w:hAnsi="Bookman Old Style"/>
        </w:rPr>
        <w:t>.</w:t>
      </w:r>
      <w:r w:rsidR="001741F3">
        <w:rPr>
          <w:rFonts w:ascii="Bookman Old Style" w:hAnsi="Bookman Old Style"/>
        </w:rPr>
        <w:t xml:space="preserve"> </w:t>
      </w:r>
      <w:r w:rsidR="00B67EFD">
        <w:rPr>
          <w:rFonts w:ascii="Bookman Old Style" w:hAnsi="Bookman Old Style"/>
        </w:rPr>
        <w:t xml:space="preserve"> T</w:t>
      </w:r>
      <w:r w:rsidR="0014754F">
        <w:rPr>
          <w:rFonts w:ascii="Bookman Old Style" w:hAnsi="Bookman Old Style"/>
        </w:rPr>
        <w:t xml:space="preserve">he </w:t>
      </w:r>
      <w:r w:rsidR="00EA6E17">
        <w:rPr>
          <w:rFonts w:ascii="Bookman Old Style" w:hAnsi="Bookman Old Style"/>
        </w:rPr>
        <w:t>C</w:t>
      </w:r>
      <w:r w:rsidR="00B67EFD">
        <w:rPr>
          <w:rFonts w:ascii="Bookman Old Style" w:hAnsi="Bookman Old Style"/>
        </w:rPr>
        <w:t>lerk</w:t>
      </w:r>
      <w:r w:rsidR="001741F3">
        <w:rPr>
          <w:rFonts w:ascii="Bookman Old Style" w:hAnsi="Bookman Old Style"/>
        </w:rPr>
        <w:t xml:space="preserve"> </w:t>
      </w:r>
      <w:r w:rsidR="00B67EFD">
        <w:rPr>
          <w:rFonts w:ascii="Bookman Old Style" w:hAnsi="Bookman Old Style"/>
        </w:rPr>
        <w:t xml:space="preserve">considered that </w:t>
      </w:r>
      <w:r w:rsidR="001741F3">
        <w:rPr>
          <w:rFonts w:ascii="Bookman Old Style" w:hAnsi="Bookman Old Style"/>
        </w:rPr>
        <w:t xml:space="preserve">the current bank balance could </w:t>
      </w:r>
      <w:r w:rsidR="001741F3">
        <w:rPr>
          <w:rFonts w:ascii="Bookman Old Style" w:hAnsi="Bookman Old Style"/>
        </w:rPr>
        <w:tab/>
        <w:t>co</w:t>
      </w:r>
      <w:r w:rsidR="00A131F8">
        <w:rPr>
          <w:rFonts w:ascii="Bookman Old Style" w:hAnsi="Bookman Old Style"/>
        </w:rPr>
        <w:t xml:space="preserve">mfortably </w:t>
      </w:r>
      <w:r w:rsidR="001741F3">
        <w:rPr>
          <w:rFonts w:ascii="Bookman Old Style" w:hAnsi="Bookman Old Style"/>
        </w:rPr>
        <w:tab/>
      </w:r>
      <w:r w:rsidR="0014754F">
        <w:rPr>
          <w:rFonts w:ascii="Bookman Old Style" w:hAnsi="Bookman Old Style"/>
        </w:rPr>
        <w:t xml:space="preserve">manage these costs. </w:t>
      </w:r>
      <w:r w:rsidR="00137F8A">
        <w:rPr>
          <w:rFonts w:ascii="Bookman Old Style" w:hAnsi="Bookman Old Style"/>
        </w:rPr>
        <w:t>Councillors</w:t>
      </w:r>
      <w:r w:rsidR="00B67EFD">
        <w:rPr>
          <w:rFonts w:ascii="Bookman Old Style" w:hAnsi="Bookman Old Style"/>
        </w:rPr>
        <w:t xml:space="preserve"> </w:t>
      </w:r>
      <w:r w:rsidR="00137F8A">
        <w:rPr>
          <w:rFonts w:ascii="Bookman Old Style" w:hAnsi="Bookman Old Style"/>
        </w:rPr>
        <w:t>agreed there were no</w:t>
      </w:r>
      <w:r w:rsidR="000B5DF0">
        <w:rPr>
          <w:rFonts w:ascii="Bookman Old Style" w:hAnsi="Bookman Old Style"/>
        </w:rPr>
        <w:t xml:space="preserve"> significant</w:t>
      </w:r>
      <w:r w:rsidR="00137F8A">
        <w:rPr>
          <w:rFonts w:ascii="Bookman Old Style" w:hAnsi="Bookman Old Style"/>
        </w:rPr>
        <w:t xml:space="preserve"> extra </w:t>
      </w:r>
      <w:r w:rsidR="001741F3">
        <w:rPr>
          <w:rFonts w:ascii="Bookman Old Style" w:hAnsi="Bookman Old Style"/>
        </w:rPr>
        <w:tab/>
      </w:r>
      <w:r w:rsidR="00137F8A">
        <w:rPr>
          <w:rFonts w:ascii="Bookman Old Style" w:hAnsi="Bookman Old Style"/>
        </w:rPr>
        <w:t xml:space="preserve">budgeting </w:t>
      </w:r>
      <w:r w:rsidR="007F25CE">
        <w:rPr>
          <w:rFonts w:ascii="Bookman Old Style" w:hAnsi="Bookman Old Style"/>
        </w:rPr>
        <w:t>needs and this would reflect in the</w:t>
      </w:r>
      <w:r w:rsidR="001741F3">
        <w:rPr>
          <w:rFonts w:ascii="Bookman Old Style" w:hAnsi="Bookman Old Style"/>
        </w:rPr>
        <w:t xml:space="preserve"> </w:t>
      </w:r>
      <w:r w:rsidR="007F25CE">
        <w:rPr>
          <w:rFonts w:ascii="Bookman Old Style" w:hAnsi="Bookman Old Style"/>
        </w:rPr>
        <w:t>decision on</w:t>
      </w:r>
      <w:r w:rsidR="00137F8A">
        <w:rPr>
          <w:rFonts w:ascii="Bookman Old Style" w:hAnsi="Bookman Old Style"/>
        </w:rPr>
        <w:t xml:space="preserve"> the</w:t>
      </w:r>
      <w:r w:rsidR="00B67EFD">
        <w:rPr>
          <w:rFonts w:ascii="Bookman Old Style" w:hAnsi="Bookman Old Style"/>
        </w:rPr>
        <w:t xml:space="preserve"> </w:t>
      </w:r>
      <w:r w:rsidR="00137F8A">
        <w:rPr>
          <w:rFonts w:ascii="Bookman Old Style" w:hAnsi="Bookman Old Style"/>
        </w:rPr>
        <w:t>Precept.</w:t>
      </w:r>
    </w:p>
    <w:p w:rsidR="001003F3" w:rsidRDefault="007A06A9" w:rsidP="001003F3">
      <w:pPr>
        <w:jc w:val="both"/>
        <w:rPr>
          <w:rFonts w:ascii="Bookman Old Style" w:hAnsi="Bookman Old Style"/>
          <w:b/>
        </w:rPr>
      </w:pPr>
      <w:r w:rsidRPr="0060421B">
        <w:rPr>
          <w:rFonts w:ascii="Bookman Old Style" w:eastAsia="Times New Roman" w:hAnsi="Bookman Old Style" w:cs="Calibri"/>
          <w:color w:val="222222"/>
          <w:lang w:eastAsia="en-GB"/>
        </w:rPr>
        <w:t xml:space="preserve"> </w:t>
      </w:r>
      <w:r w:rsidR="006E35B5" w:rsidRPr="000B5DF0">
        <w:rPr>
          <w:rFonts w:ascii="Bookman Old Style" w:hAnsi="Bookman Old Style"/>
          <w:b/>
        </w:rPr>
        <w:tab/>
      </w:r>
    </w:p>
    <w:p w:rsidR="00D3374E" w:rsidRPr="001003F3" w:rsidRDefault="001003F3" w:rsidP="001003F3">
      <w:pPr>
        <w:pStyle w:val="ListParagraph"/>
        <w:numPr>
          <w:ilvl w:val="0"/>
          <w:numId w:val="29"/>
        </w:numPr>
        <w:ind w:hanging="720"/>
        <w:jc w:val="both"/>
        <w:rPr>
          <w:rFonts w:ascii="Bookman Old Style" w:hAnsi="Bookman Old Style"/>
        </w:rPr>
      </w:pPr>
      <w:r w:rsidRPr="001003F3">
        <w:rPr>
          <w:rFonts w:ascii="Bookman Old Style" w:hAnsi="Bookman Old Style"/>
          <w:b/>
        </w:rPr>
        <w:t>Setting the Precept</w:t>
      </w:r>
    </w:p>
    <w:p w:rsidR="001003F3" w:rsidRPr="001003F3" w:rsidRDefault="001003F3" w:rsidP="001003F3">
      <w:pPr>
        <w:pStyle w:val="ListParagraph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It was</w:t>
      </w:r>
      <w:r w:rsidR="0014754F">
        <w:rPr>
          <w:rFonts w:ascii="Bookman Old Style" w:hAnsi="Bookman Old Style"/>
        </w:rPr>
        <w:t xml:space="preserve"> unanimously</w:t>
      </w:r>
      <w:r>
        <w:rPr>
          <w:rFonts w:ascii="Bookman Old Style" w:hAnsi="Bookman Old Style"/>
        </w:rPr>
        <w:t xml:space="preserve"> agreed that the Precept for the forthcoming year remains at </w:t>
      </w:r>
      <w:r w:rsidR="0014754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£3,000.</w:t>
      </w:r>
    </w:p>
    <w:p w:rsidR="00CB554D" w:rsidRDefault="00CB554D" w:rsidP="00696C37">
      <w:pPr>
        <w:jc w:val="both"/>
        <w:rPr>
          <w:rFonts w:ascii="Bookman Old Style" w:hAnsi="Bookman Old Style"/>
          <w:b/>
        </w:rPr>
      </w:pPr>
    </w:p>
    <w:p w:rsidR="009732A4" w:rsidRPr="001003F3" w:rsidRDefault="001003F3" w:rsidP="001003F3">
      <w:pPr>
        <w:pStyle w:val="ListParagraph"/>
        <w:numPr>
          <w:ilvl w:val="0"/>
          <w:numId w:val="29"/>
        </w:numPr>
        <w:ind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Feedback and Discussion</w:t>
      </w:r>
    </w:p>
    <w:p w:rsidR="00B07D32" w:rsidRPr="00B07D32" w:rsidRDefault="0014754F" w:rsidP="0014754F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Road safety signs: </w:t>
      </w:r>
      <w:r w:rsidR="00B07D32">
        <w:rPr>
          <w:rFonts w:ascii="Bookman Old Style" w:hAnsi="Bookman Old Style"/>
        </w:rPr>
        <w:t xml:space="preserve">Highways advised that the speed signs should read </w:t>
      </w:r>
    </w:p>
    <w:p w:rsidR="00B07D32" w:rsidRPr="00B07D32" w:rsidRDefault="00B07D32" w:rsidP="00B07D32">
      <w:pPr>
        <w:pStyle w:val="ListParagraph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‘Town Green’ ‘Please drive carefully’ as this was standard wording.  John </w:t>
      </w:r>
      <w:proofErr w:type="spellStart"/>
      <w:r>
        <w:rPr>
          <w:rFonts w:ascii="Bookman Old Style" w:hAnsi="Bookman Old Style"/>
        </w:rPr>
        <w:t>Timewell</w:t>
      </w:r>
      <w:proofErr w:type="spellEnd"/>
      <w:r>
        <w:rPr>
          <w:rFonts w:ascii="Bookman Old Style" w:hAnsi="Bookman Old Style"/>
        </w:rPr>
        <w:t xml:space="preserve">/Highways had been informed where the signs be sited. </w:t>
      </w:r>
      <w:r>
        <w:rPr>
          <w:rFonts w:ascii="Bookman Old Style" w:hAnsi="Bookman Old Style"/>
          <w:color w:val="2E74B5" w:themeColor="accent1" w:themeShade="BF"/>
        </w:rPr>
        <w:t>The Clerk to check if a member of the Parish Council should attend on site when the signs are positioned.</w:t>
      </w:r>
    </w:p>
    <w:p w:rsidR="00B07D32" w:rsidRDefault="00B07D32" w:rsidP="00B07D32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Parish project: </w:t>
      </w:r>
      <w:r w:rsidRPr="004A14C4">
        <w:rPr>
          <w:rFonts w:ascii="Bookman Old Style" w:hAnsi="Bookman Old Style"/>
        </w:rPr>
        <w:t>No response</w:t>
      </w:r>
      <w:r w:rsidR="005E1F4A">
        <w:rPr>
          <w:rFonts w:ascii="Bookman Old Style" w:hAnsi="Bookman Old Style"/>
        </w:rPr>
        <w:t xml:space="preserve"> from parishioners</w:t>
      </w:r>
      <w:r w:rsidRPr="004A14C4">
        <w:rPr>
          <w:rFonts w:ascii="Bookman Old Style" w:hAnsi="Bookman Old Style"/>
        </w:rPr>
        <w:t xml:space="preserve"> to</w:t>
      </w:r>
      <w:r w:rsidR="005E1F4A">
        <w:rPr>
          <w:rFonts w:ascii="Bookman Old Style" w:hAnsi="Bookman Old Style"/>
        </w:rPr>
        <w:t xml:space="preserve"> the</w:t>
      </w:r>
      <w:r w:rsidRPr="004A14C4">
        <w:rPr>
          <w:rFonts w:ascii="Bookman Old Style" w:hAnsi="Bookman Old Style"/>
        </w:rPr>
        <w:t xml:space="preserve"> ‘In Touch’ </w:t>
      </w:r>
      <w:r w:rsidR="004A14C4" w:rsidRPr="004A14C4">
        <w:rPr>
          <w:rFonts w:ascii="Bookman Old Style" w:hAnsi="Bookman Old Style"/>
        </w:rPr>
        <w:t>notice.</w:t>
      </w:r>
    </w:p>
    <w:p w:rsidR="004A14C4" w:rsidRPr="004A14C4" w:rsidRDefault="004A14C4" w:rsidP="00B07D32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Bird Boxes on Thwaite Common: </w:t>
      </w:r>
      <w:r>
        <w:rPr>
          <w:rFonts w:ascii="Bookman Old Style" w:hAnsi="Bookman Old Style"/>
        </w:rPr>
        <w:t>The first phase of construction and siting</w:t>
      </w:r>
      <w:r w:rsidR="0067366C">
        <w:rPr>
          <w:rFonts w:ascii="Bookman Old Style" w:hAnsi="Bookman Old Style"/>
        </w:rPr>
        <w:t xml:space="preserve"> was</w:t>
      </w:r>
      <w:r>
        <w:rPr>
          <w:rFonts w:ascii="Bookman Old Style" w:hAnsi="Bookman Old Style"/>
        </w:rPr>
        <w:t xml:space="preserve"> complete.  The second phase is intended to include local school children to encourage interest in wildlife and the Common.</w:t>
      </w:r>
    </w:p>
    <w:p w:rsidR="004A14C4" w:rsidRPr="003B4139" w:rsidRDefault="004A14C4" w:rsidP="00B07D32">
      <w:pPr>
        <w:pStyle w:val="ListParagraph"/>
        <w:numPr>
          <w:ilvl w:val="0"/>
          <w:numId w:val="30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Planting of trees on Thwaite Common: </w:t>
      </w:r>
      <w:r>
        <w:rPr>
          <w:rFonts w:ascii="Bookman Old Style" w:hAnsi="Bookman Old Style"/>
        </w:rPr>
        <w:t>NNDC were consulted at the last Advisory Group meeting</w:t>
      </w:r>
      <w:r w:rsidR="006B6E6A">
        <w:rPr>
          <w:rFonts w:ascii="Bookman Old Style" w:hAnsi="Bookman Old Style"/>
        </w:rPr>
        <w:t xml:space="preserve"> and they advised that extra trees would detrimentally affect grazing and planting on the Common.</w:t>
      </w:r>
    </w:p>
    <w:p w:rsidR="003B4139" w:rsidRDefault="003B4139" w:rsidP="003B4139">
      <w:pPr>
        <w:pStyle w:val="ListParagraph"/>
        <w:ind w:left="1080" w:hanging="1080"/>
        <w:jc w:val="both"/>
        <w:rPr>
          <w:rFonts w:ascii="Bookman Old Style" w:hAnsi="Bookman Old Style"/>
          <w:b/>
        </w:rPr>
      </w:pPr>
    </w:p>
    <w:p w:rsidR="003B4139" w:rsidRDefault="003B4139" w:rsidP="003B4139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 </w:t>
      </w:r>
      <w:r>
        <w:rPr>
          <w:rFonts w:ascii="Bookman Old Style" w:hAnsi="Bookman Old Style"/>
          <w:b/>
        </w:rPr>
        <w:tab/>
        <w:t>Footpath modification – Pack Lane</w:t>
      </w:r>
    </w:p>
    <w:p w:rsidR="000329EF" w:rsidRDefault="005E1F4A" w:rsidP="006B129E">
      <w:pPr>
        <w:pStyle w:val="ListParagraph"/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The Clerk reported that no decision had been made by the Legal Orders Team at County Council as to whether the Modification Order would be accepted. In Mr Sharman’s response</w:t>
      </w:r>
      <w:r w:rsidR="005626AB">
        <w:rPr>
          <w:rFonts w:ascii="Bookman Old Style" w:hAnsi="Bookman Old Style"/>
        </w:rPr>
        <w:t xml:space="preserve">, dated 9 December 2019, </w:t>
      </w:r>
      <w:r>
        <w:rPr>
          <w:rFonts w:ascii="Bookman Old Style" w:hAnsi="Bookman Old Style"/>
        </w:rPr>
        <w:t>he said he would be sending out consultation documents to the Parish C</w:t>
      </w:r>
      <w:r w:rsidR="005626AB">
        <w:rPr>
          <w:rFonts w:ascii="Bookman Old Style" w:hAnsi="Bookman Old Style"/>
        </w:rPr>
        <w:t>ouncil but that there</w:t>
      </w:r>
      <w:r w:rsidR="00206E32">
        <w:rPr>
          <w:rFonts w:ascii="Bookman Old Style" w:hAnsi="Bookman Old Style"/>
        </w:rPr>
        <w:t xml:space="preserve"> was</w:t>
      </w:r>
      <w:r w:rsidR="005626AB">
        <w:rPr>
          <w:rFonts w:ascii="Bookman Old Style" w:hAnsi="Bookman Old Style"/>
        </w:rPr>
        <w:t xml:space="preserve"> a significant backlog of applications. </w:t>
      </w:r>
      <w:r>
        <w:rPr>
          <w:rFonts w:ascii="Bookman Old Style" w:hAnsi="Bookman Old Style"/>
        </w:rPr>
        <w:t xml:space="preserve">District Councillor John </w:t>
      </w:r>
      <w:proofErr w:type="spellStart"/>
      <w:r>
        <w:rPr>
          <w:rFonts w:ascii="Bookman Old Style" w:hAnsi="Bookman Old Style"/>
        </w:rPr>
        <w:t>Toye</w:t>
      </w:r>
      <w:proofErr w:type="spellEnd"/>
      <w:r w:rsidR="006B129E">
        <w:rPr>
          <w:rFonts w:ascii="Bookman Old Style" w:hAnsi="Bookman Old Style"/>
        </w:rPr>
        <w:t xml:space="preserve"> supplied</w:t>
      </w:r>
      <w:r>
        <w:rPr>
          <w:rFonts w:ascii="Bookman Old Style" w:hAnsi="Bookman Old Style"/>
        </w:rPr>
        <w:t xml:space="preserve"> </w:t>
      </w:r>
      <w:r w:rsidR="005626AB">
        <w:rPr>
          <w:rFonts w:ascii="Bookman Old Style" w:hAnsi="Bookman Old Style"/>
        </w:rPr>
        <w:t>contact</w:t>
      </w:r>
      <w:r w:rsidR="00793087">
        <w:rPr>
          <w:rFonts w:ascii="Bookman Old Style" w:hAnsi="Bookman Old Style"/>
        </w:rPr>
        <w:t>s</w:t>
      </w:r>
      <w:r w:rsidR="005626AB">
        <w:rPr>
          <w:rFonts w:ascii="Bookman Old Style" w:hAnsi="Bookman Old Style"/>
        </w:rPr>
        <w:t xml:space="preserve"> that may be of assistance - The </w:t>
      </w:r>
      <w:proofErr w:type="spellStart"/>
      <w:r w:rsidR="005626AB">
        <w:rPr>
          <w:rFonts w:ascii="Bookman Old Style" w:hAnsi="Bookman Old Style"/>
        </w:rPr>
        <w:t>Felbreck</w:t>
      </w:r>
      <w:proofErr w:type="spellEnd"/>
      <w:r w:rsidR="005626AB">
        <w:rPr>
          <w:rFonts w:ascii="Bookman Old Style" w:hAnsi="Bookman Old Style"/>
        </w:rPr>
        <w:t xml:space="preserve"> Trust, a local Norfolk charity involved in restoring and improving the </w:t>
      </w:r>
      <w:r w:rsidR="006B129E">
        <w:rPr>
          <w:rFonts w:ascii="Bookman Old Style" w:hAnsi="Bookman Old Style"/>
        </w:rPr>
        <w:t>countryside to benefit wildlife, was one.</w:t>
      </w:r>
    </w:p>
    <w:p w:rsidR="006B129E" w:rsidRPr="003B4139" w:rsidRDefault="006B129E" w:rsidP="006B129E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</w:p>
    <w:p w:rsidR="009732A4" w:rsidRDefault="003B4139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ab/>
        <w:t>Bus Shelter(s) Lighting</w:t>
      </w:r>
    </w:p>
    <w:p w:rsidR="009732A4" w:rsidRDefault="003B4139" w:rsidP="00676794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  <w:b/>
        </w:rPr>
        <w:tab/>
      </w:r>
      <w:r w:rsidRPr="001741F3">
        <w:rPr>
          <w:rFonts w:ascii="Bookman Old Style" w:hAnsi="Bookman Old Style"/>
          <w:b/>
        </w:rPr>
        <w:t>Councillors agreed to fund the provision of lighting</w:t>
      </w:r>
      <w:r w:rsidRPr="001741F3">
        <w:rPr>
          <w:rFonts w:ascii="Bookman Old Style" w:hAnsi="Bookman Old Style"/>
        </w:rPr>
        <w:t xml:space="preserve"> as lack of</w:t>
      </w:r>
      <w:r w:rsidR="001741F3">
        <w:rPr>
          <w:rFonts w:ascii="Bookman Old Style" w:hAnsi="Bookman Old Style"/>
        </w:rPr>
        <w:t xml:space="preserve"> </w:t>
      </w:r>
      <w:r w:rsidRPr="001741F3">
        <w:rPr>
          <w:rFonts w:ascii="Bookman Old Style" w:hAnsi="Bookman Old Style"/>
        </w:rPr>
        <w:t xml:space="preserve">it presented a </w:t>
      </w:r>
      <w:r w:rsidRPr="001741F3">
        <w:rPr>
          <w:rFonts w:ascii="Bookman Old Style" w:hAnsi="Bookman Old Style"/>
        </w:rPr>
        <w:tab/>
        <w:t>hazard to the public.</w:t>
      </w:r>
      <w:r w:rsidR="001741F3">
        <w:rPr>
          <w:rFonts w:ascii="Bookman Old Style" w:hAnsi="Bookman Old Style"/>
        </w:rPr>
        <w:t xml:space="preserve"> </w:t>
      </w:r>
      <w:r w:rsidR="001741F3" w:rsidRPr="00A131F8">
        <w:rPr>
          <w:rFonts w:ascii="Bookman Old Style" w:hAnsi="Bookman Old Style"/>
          <w:color w:val="2E74B5" w:themeColor="accent1" w:themeShade="BF"/>
        </w:rPr>
        <w:t xml:space="preserve">The Clerk with assistance from the Vice </w:t>
      </w:r>
      <w:r w:rsidR="001741F3">
        <w:rPr>
          <w:rFonts w:ascii="Bookman Old Style" w:hAnsi="Bookman Old Style"/>
          <w:color w:val="2E74B5" w:themeColor="accent1" w:themeShade="BF"/>
        </w:rPr>
        <w:t>C</w:t>
      </w:r>
      <w:r w:rsidR="001741F3" w:rsidRPr="00A131F8">
        <w:rPr>
          <w:rFonts w:ascii="Bookman Old Style" w:hAnsi="Bookman Old Style"/>
          <w:color w:val="2E74B5" w:themeColor="accent1" w:themeShade="BF"/>
        </w:rPr>
        <w:t xml:space="preserve">hairman to </w:t>
      </w:r>
      <w:r w:rsidR="001741F3">
        <w:rPr>
          <w:rFonts w:ascii="Bookman Old Style" w:hAnsi="Bookman Old Style"/>
          <w:color w:val="2E74B5" w:themeColor="accent1" w:themeShade="BF"/>
        </w:rPr>
        <w:tab/>
      </w:r>
      <w:r w:rsidR="001741F3" w:rsidRPr="00A131F8">
        <w:rPr>
          <w:rFonts w:ascii="Bookman Old Style" w:hAnsi="Bookman Old Style"/>
          <w:color w:val="2E74B5" w:themeColor="accent1" w:themeShade="BF"/>
        </w:rPr>
        <w:t>obtain some costs for provision of the lighting.</w:t>
      </w:r>
    </w:p>
    <w:p w:rsidR="007E70FC" w:rsidRDefault="007E70FC" w:rsidP="00676794">
      <w:pPr>
        <w:jc w:val="both"/>
        <w:rPr>
          <w:rFonts w:ascii="Bookman Old Style" w:hAnsi="Bookman Old Style"/>
          <w:b/>
        </w:rPr>
      </w:pPr>
    </w:p>
    <w:p w:rsidR="007E70FC" w:rsidRDefault="007E70FC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  <w:t xml:space="preserve">Planning Applications: </w:t>
      </w:r>
      <w:r w:rsidR="002468F9">
        <w:rPr>
          <w:rFonts w:ascii="Bookman Old Style" w:hAnsi="Bookman Old Style"/>
        </w:rPr>
        <w:t>will be</w:t>
      </w:r>
      <w:r>
        <w:rPr>
          <w:rFonts w:ascii="Bookman Old Style" w:hAnsi="Bookman Old Style"/>
        </w:rPr>
        <w:t xml:space="preserve"> shown as </w:t>
      </w:r>
      <w:r>
        <w:rPr>
          <w:rFonts w:ascii="Bookman Old Style" w:hAnsi="Bookman Old Style"/>
          <w:b/>
          <w:color w:val="2E74B5" w:themeColor="accent1" w:themeShade="BF"/>
          <w:vertAlign w:val="superscript"/>
        </w:rPr>
        <w:t xml:space="preserve">ADDENDUM 2 </w:t>
      </w:r>
      <w:r>
        <w:rPr>
          <w:rFonts w:ascii="Bookman Old Style" w:hAnsi="Bookman Old Style"/>
        </w:rPr>
        <w:t>on the Parish Website.</w:t>
      </w:r>
    </w:p>
    <w:p w:rsidR="007E70FC" w:rsidRDefault="007E70FC" w:rsidP="00676794">
      <w:pPr>
        <w:jc w:val="both"/>
        <w:rPr>
          <w:rFonts w:ascii="Bookman Old Style" w:hAnsi="Bookman Old Style"/>
        </w:rPr>
      </w:pPr>
    </w:p>
    <w:p w:rsidR="007E70FC" w:rsidRDefault="007E70FC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>
        <w:rPr>
          <w:rFonts w:ascii="Bookman Old Style" w:hAnsi="Bookman Old Style"/>
          <w:b/>
        </w:rPr>
        <w:tab/>
      </w:r>
      <w:r w:rsidR="00375170">
        <w:rPr>
          <w:rFonts w:ascii="Bookman Old Style" w:hAnsi="Bookman Old Style"/>
          <w:b/>
        </w:rPr>
        <w:t>The date of the next meeting was set for Wednesday 18 March 2020.</w:t>
      </w:r>
    </w:p>
    <w:p w:rsidR="00375170" w:rsidRDefault="00375170" w:rsidP="00676794">
      <w:pPr>
        <w:jc w:val="both"/>
        <w:rPr>
          <w:rFonts w:ascii="Bookman Old Style" w:hAnsi="Bookman Old Style"/>
          <w:b/>
        </w:rPr>
      </w:pPr>
    </w:p>
    <w:p w:rsidR="00375170" w:rsidRPr="006B33E6" w:rsidRDefault="00375170" w:rsidP="00676794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  <w:b/>
        </w:rPr>
        <w:t>14.</w:t>
      </w:r>
      <w:r>
        <w:rPr>
          <w:rFonts w:ascii="Bookman Old Style" w:hAnsi="Bookman Old Style"/>
          <w:b/>
        </w:rPr>
        <w:tab/>
      </w:r>
      <w:r w:rsidR="0067366C">
        <w:rPr>
          <w:rFonts w:ascii="Bookman Old Style" w:hAnsi="Bookman Old Style"/>
          <w:b/>
        </w:rPr>
        <w:t>Public Participation:</w:t>
      </w:r>
      <w:r w:rsidR="0067366C">
        <w:rPr>
          <w:rFonts w:ascii="Bookman Old Style" w:hAnsi="Bookman Old Style"/>
        </w:rPr>
        <w:t xml:space="preserve"> A parishioner reported that local residents were themselves </w:t>
      </w:r>
      <w:r w:rsidR="006B33E6">
        <w:rPr>
          <w:rFonts w:ascii="Bookman Old Style" w:hAnsi="Bookman Old Style"/>
        </w:rPr>
        <w:tab/>
      </w:r>
      <w:r w:rsidR="0067366C">
        <w:rPr>
          <w:rFonts w:ascii="Bookman Old Style" w:hAnsi="Bookman Old Style"/>
        </w:rPr>
        <w:t xml:space="preserve">clearing areas of highway where mud and rubbish had accumulated to assist with </w:t>
      </w:r>
      <w:r w:rsidR="006B33E6">
        <w:rPr>
          <w:rFonts w:ascii="Bookman Old Style" w:hAnsi="Bookman Old Style"/>
        </w:rPr>
        <w:tab/>
      </w:r>
      <w:r w:rsidR="0067366C">
        <w:rPr>
          <w:rFonts w:ascii="Bookman Old Style" w:hAnsi="Bookman Old Style"/>
        </w:rPr>
        <w:t xml:space="preserve">drainage into gullies. </w:t>
      </w:r>
      <w:r w:rsidR="006B33E6">
        <w:rPr>
          <w:rFonts w:ascii="Bookman Old Style" w:hAnsi="Bookman Old Style"/>
        </w:rPr>
        <w:t xml:space="preserve">Potholes along </w:t>
      </w:r>
      <w:proofErr w:type="spellStart"/>
      <w:r w:rsidR="000617E3">
        <w:rPr>
          <w:rFonts w:ascii="Bookman Old Style" w:hAnsi="Bookman Old Style"/>
        </w:rPr>
        <w:t>Holl</w:t>
      </w:r>
      <w:proofErr w:type="spellEnd"/>
      <w:r w:rsidR="000617E3">
        <w:rPr>
          <w:rFonts w:ascii="Bookman Old Style" w:hAnsi="Bookman Old Style"/>
        </w:rPr>
        <w:t xml:space="preserve"> </w:t>
      </w:r>
      <w:r w:rsidR="006B33E6">
        <w:rPr>
          <w:rFonts w:ascii="Bookman Old Style" w:hAnsi="Bookman Old Style"/>
        </w:rPr>
        <w:t xml:space="preserve">Road were also reported.  </w:t>
      </w:r>
      <w:r w:rsidR="006B33E6">
        <w:rPr>
          <w:rFonts w:ascii="Bookman Old Style" w:hAnsi="Bookman Old Style"/>
          <w:color w:val="2E74B5" w:themeColor="accent1" w:themeShade="BF"/>
        </w:rPr>
        <w:t xml:space="preserve">Clerk to gain </w:t>
      </w:r>
      <w:r w:rsidR="001A1DD0">
        <w:rPr>
          <w:rFonts w:ascii="Bookman Old Style" w:hAnsi="Bookman Old Style"/>
          <w:color w:val="2E74B5" w:themeColor="accent1" w:themeShade="BF"/>
        </w:rPr>
        <w:tab/>
      </w:r>
      <w:r w:rsidR="006B33E6">
        <w:rPr>
          <w:rFonts w:ascii="Bookman Old Style" w:hAnsi="Bookman Old Style"/>
          <w:color w:val="2E74B5" w:themeColor="accent1" w:themeShade="BF"/>
        </w:rPr>
        <w:t xml:space="preserve">further </w:t>
      </w:r>
      <w:bookmarkStart w:id="0" w:name="_GoBack"/>
      <w:bookmarkEnd w:id="0"/>
      <w:r w:rsidR="006B33E6">
        <w:rPr>
          <w:rFonts w:ascii="Bookman Old Style" w:hAnsi="Bookman Old Style"/>
          <w:color w:val="2E74B5" w:themeColor="accent1" w:themeShade="BF"/>
        </w:rPr>
        <w:t>information and report to Highways.</w:t>
      </w:r>
    </w:p>
    <w:p w:rsidR="00375170" w:rsidRDefault="00375170" w:rsidP="00676794">
      <w:pPr>
        <w:jc w:val="both"/>
        <w:rPr>
          <w:rFonts w:ascii="Bookman Old Style" w:hAnsi="Bookman Old Style"/>
          <w:b/>
        </w:rPr>
      </w:pPr>
    </w:p>
    <w:p w:rsidR="009732A4" w:rsidRDefault="00375170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</w:t>
      </w:r>
      <w:r>
        <w:rPr>
          <w:rFonts w:ascii="Bookman Old Style" w:hAnsi="Bookman Old Style"/>
          <w:b/>
        </w:rPr>
        <w:tab/>
        <w:t>The meeting closed at 9.30 pm</w:t>
      </w:r>
    </w:p>
    <w:p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sectPr w:rsidR="00FE0D38" w:rsidRPr="00FE0D38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21" w:rsidRDefault="00724F21" w:rsidP="0075715E">
      <w:r>
        <w:separator/>
      </w:r>
    </w:p>
  </w:endnote>
  <w:endnote w:type="continuationSeparator" w:id="0">
    <w:p w:rsidR="00724F21" w:rsidRDefault="00724F21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56" w:rsidRDefault="00824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56" w:rsidRDefault="0082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21" w:rsidRDefault="00724F21" w:rsidP="0075715E">
      <w:r>
        <w:separator/>
      </w:r>
    </w:p>
  </w:footnote>
  <w:footnote w:type="continuationSeparator" w:id="0">
    <w:p w:rsidR="00724F21" w:rsidRDefault="00724F21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56" w:rsidRDefault="00824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76" w:rsidRPr="006A3776" w:rsidRDefault="006A3776">
    <w:pPr>
      <w:pStyle w:val="Header"/>
      <w:rPr>
        <w:b/>
        <w:color w:val="2E74B5" w:themeColor="accent1" w:themeShade="BF"/>
      </w:rPr>
    </w:pPr>
    <w:r>
      <w:rPr>
        <w:b/>
        <w:color w:val="2E74B5" w:themeColor="accent1" w:themeShade="BF"/>
      </w:rPr>
      <w:t>DRAFT</w:t>
    </w:r>
  </w:p>
  <w:p w:rsidR="0075715E" w:rsidRDefault="00724F21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A1DD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A1DD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56" w:rsidRDefault="00824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097"/>
    <w:multiLevelType w:val="hybridMultilevel"/>
    <w:tmpl w:val="4A561E64"/>
    <w:lvl w:ilvl="0" w:tplc="11183E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E06"/>
    <w:multiLevelType w:val="hybridMultilevel"/>
    <w:tmpl w:val="3516FB64"/>
    <w:lvl w:ilvl="0" w:tplc="C10EC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B8F"/>
    <w:multiLevelType w:val="hybridMultilevel"/>
    <w:tmpl w:val="CBFADDB4"/>
    <w:lvl w:ilvl="0" w:tplc="0E74C2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1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24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3"/>
  </w:num>
  <w:num w:numId="17">
    <w:abstractNumId w:val="15"/>
  </w:num>
  <w:num w:numId="18">
    <w:abstractNumId w:val="4"/>
  </w:num>
  <w:num w:numId="19">
    <w:abstractNumId w:val="29"/>
  </w:num>
  <w:num w:numId="20">
    <w:abstractNumId w:val="18"/>
  </w:num>
  <w:num w:numId="21">
    <w:abstractNumId w:val="23"/>
  </w:num>
  <w:num w:numId="22">
    <w:abstractNumId w:val="27"/>
  </w:num>
  <w:num w:numId="23">
    <w:abstractNumId w:val="20"/>
  </w:num>
  <w:num w:numId="24">
    <w:abstractNumId w:val="8"/>
  </w:num>
  <w:num w:numId="25">
    <w:abstractNumId w:val="11"/>
  </w:num>
  <w:num w:numId="26">
    <w:abstractNumId w:val="22"/>
  </w:num>
  <w:num w:numId="27">
    <w:abstractNumId w:val="12"/>
  </w:num>
  <w:num w:numId="28">
    <w:abstractNumId w:val="14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06A39"/>
    <w:rsid w:val="000076EE"/>
    <w:rsid w:val="00011F6E"/>
    <w:rsid w:val="000129C3"/>
    <w:rsid w:val="00012C7D"/>
    <w:rsid w:val="00014E6D"/>
    <w:rsid w:val="000151C4"/>
    <w:rsid w:val="00022BA0"/>
    <w:rsid w:val="00025DD9"/>
    <w:rsid w:val="00031A01"/>
    <w:rsid w:val="00031FFF"/>
    <w:rsid w:val="000329EF"/>
    <w:rsid w:val="000341A5"/>
    <w:rsid w:val="0004218C"/>
    <w:rsid w:val="00043E25"/>
    <w:rsid w:val="000554D5"/>
    <w:rsid w:val="00061015"/>
    <w:rsid w:val="000617E3"/>
    <w:rsid w:val="00063972"/>
    <w:rsid w:val="00063C31"/>
    <w:rsid w:val="00063E34"/>
    <w:rsid w:val="00066C66"/>
    <w:rsid w:val="00067B5B"/>
    <w:rsid w:val="00071931"/>
    <w:rsid w:val="00072B6F"/>
    <w:rsid w:val="00086F65"/>
    <w:rsid w:val="00087E77"/>
    <w:rsid w:val="0009212E"/>
    <w:rsid w:val="000940A2"/>
    <w:rsid w:val="00097AC4"/>
    <w:rsid w:val="00097CB3"/>
    <w:rsid w:val="000A3868"/>
    <w:rsid w:val="000A7052"/>
    <w:rsid w:val="000B0300"/>
    <w:rsid w:val="000B0E9D"/>
    <w:rsid w:val="000B1B5A"/>
    <w:rsid w:val="000B5DF0"/>
    <w:rsid w:val="000C2BCF"/>
    <w:rsid w:val="000C52A0"/>
    <w:rsid w:val="000C5628"/>
    <w:rsid w:val="000F06A4"/>
    <w:rsid w:val="000F08F3"/>
    <w:rsid w:val="000F2351"/>
    <w:rsid w:val="000F31CF"/>
    <w:rsid w:val="000F7C08"/>
    <w:rsid w:val="000F7FBF"/>
    <w:rsid w:val="001003F3"/>
    <w:rsid w:val="00102161"/>
    <w:rsid w:val="00102433"/>
    <w:rsid w:val="00106DC8"/>
    <w:rsid w:val="00110678"/>
    <w:rsid w:val="00121F93"/>
    <w:rsid w:val="001235BF"/>
    <w:rsid w:val="00130DF1"/>
    <w:rsid w:val="00131032"/>
    <w:rsid w:val="001342B1"/>
    <w:rsid w:val="00134EA3"/>
    <w:rsid w:val="00137F8A"/>
    <w:rsid w:val="0014754F"/>
    <w:rsid w:val="00154CB9"/>
    <w:rsid w:val="00156F7D"/>
    <w:rsid w:val="001602CF"/>
    <w:rsid w:val="001621EE"/>
    <w:rsid w:val="00162F30"/>
    <w:rsid w:val="001669C7"/>
    <w:rsid w:val="00167642"/>
    <w:rsid w:val="001741F3"/>
    <w:rsid w:val="00176B41"/>
    <w:rsid w:val="00193B10"/>
    <w:rsid w:val="001952AD"/>
    <w:rsid w:val="00196B13"/>
    <w:rsid w:val="001A1DD0"/>
    <w:rsid w:val="001A1E36"/>
    <w:rsid w:val="001B1225"/>
    <w:rsid w:val="001B233A"/>
    <w:rsid w:val="001B34CC"/>
    <w:rsid w:val="001B66B3"/>
    <w:rsid w:val="001C2EEE"/>
    <w:rsid w:val="001C72EA"/>
    <w:rsid w:val="001D21D9"/>
    <w:rsid w:val="001E2A48"/>
    <w:rsid w:val="001E32B7"/>
    <w:rsid w:val="001F1C59"/>
    <w:rsid w:val="001F7559"/>
    <w:rsid w:val="00202871"/>
    <w:rsid w:val="00205972"/>
    <w:rsid w:val="002069F4"/>
    <w:rsid w:val="00206E32"/>
    <w:rsid w:val="00210C54"/>
    <w:rsid w:val="00214E99"/>
    <w:rsid w:val="002231E9"/>
    <w:rsid w:val="00223BF7"/>
    <w:rsid w:val="00225E73"/>
    <w:rsid w:val="0024366A"/>
    <w:rsid w:val="00244603"/>
    <w:rsid w:val="002468F9"/>
    <w:rsid w:val="002519DA"/>
    <w:rsid w:val="00252A61"/>
    <w:rsid w:val="00266531"/>
    <w:rsid w:val="00275E45"/>
    <w:rsid w:val="00277175"/>
    <w:rsid w:val="002772D6"/>
    <w:rsid w:val="00281F8F"/>
    <w:rsid w:val="00283E81"/>
    <w:rsid w:val="00284425"/>
    <w:rsid w:val="002854EF"/>
    <w:rsid w:val="002A15A6"/>
    <w:rsid w:val="002A1B13"/>
    <w:rsid w:val="002A4DAA"/>
    <w:rsid w:val="002A6BBC"/>
    <w:rsid w:val="002B0A93"/>
    <w:rsid w:val="002B29C5"/>
    <w:rsid w:val="002B60A5"/>
    <w:rsid w:val="002C2EAB"/>
    <w:rsid w:val="002C5D8B"/>
    <w:rsid w:val="002D2D67"/>
    <w:rsid w:val="002D43CB"/>
    <w:rsid w:val="002D50BC"/>
    <w:rsid w:val="002E000C"/>
    <w:rsid w:val="002F3472"/>
    <w:rsid w:val="003007DB"/>
    <w:rsid w:val="003022F1"/>
    <w:rsid w:val="00303A6C"/>
    <w:rsid w:val="0030488E"/>
    <w:rsid w:val="0030547F"/>
    <w:rsid w:val="0030661C"/>
    <w:rsid w:val="00310226"/>
    <w:rsid w:val="00312DF9"/>
    <w:rsid w:val="003213E4"/>
    <w:rsid w:val="00321BBC"/>
    <w:rsid w:val="00322069"/>
    <w:rsid w:val="003224CD"/>
    <w:rsid w:val="00326A81"/>
    <w:rsid w:val="00332750"/>
    <w:rsid w:val="00336A5A"/>
    <w:rsid w:val="00340036"/>
    <w:rsid w:val="00342EC6"/>
    <w:rsid w:val="0035778D"/>
    <w:rsid w:val="00367BA4"/>
    <w:rsid w:val="0037333A"/>
    <w:rsid w:val="00375170"/>
    <w:rsid w:val="00375F0D"/>
    <w:rsid w:val="00381621"/>
    <w:rsid w:val="00395F78"/>
    <w:rsid w:val="003A106E"/>
    <w:rsid w:val="003A5FE4"/>
    <w:rsid w:val="003B1DF7"/>
    <w:rsid w:val="003B4139"/>
    <w:rsid w:val="003B6B0C"/>
    <w:rsid w:val="003C0B09"/>
    <w:rsid w:val="003C1974"/>
    <w:rsid w:val="003C50F0"/>
    <w:rsid w:val="003D07D8"/>
    <w:rsid w:val="003D6AAE"/>
    <w:rsid w:val="003D6EA7"/>
    <w:rsid w:val="003D7443"/>
    <w:rsid w:val="003F01C1"/>
    <w:rsid w:val="003F3031"/>
    <w:rsid w:val="003F306B"/>
    <w:rsid w:val="003F4042"/>
    <w:rsid w:val="003F76CC"/>
    <w:rsid w:val="00400426"/>
    <w:rsid w:val="00405E47"/>
    <w:rsid w:val="00416A0B"/>
    <w:rsid w:val="00423919"/>
    <w:rsid w:val="004315A8"/>
    <w:rsid w:val="00440CD5"/>
    <w:rsid w:val="00444C32"/>
    <w:rsid w:val="00453421"/>
    <w:rsid w:val="004569F9"/>
    <w:rsid w:val="00456F2A"/>
    <w:rsid w:val="0047425E"/>
    <w:rsid w:val="00474409"/>
    <w:rsid w:val="00481326"/>
    <w:rsid w:val="00494468"/>
    <w:rsid w:val="0049716B"/>
    <w:rsid w:val="004A14C4"/>
    <w:rsid w:val="004A4C1A"/>
    <w:rsid w:val="004B08F3"/>
    <w:rsid w:val="004B36E4"/>
    <w:rsid w:val="004C007C"/>
    <w:rsid w:val="004C0D0E"/>
    <w:rsid w:val="004C1444"/>
    <w:rsid w:val="004C5827"/>
    <w:rsid w:val="004C6058"/>
    <w:rsid w:val="004D51DC"/>
    <w:rsid w:val="004D59FC"/>
    <w:rsid w:val="004E32BD"/>
    <w:rsid w:val="004E45B7"/>
    <w:rsid w:val="004F2942"/>
    <w:rsid w:val="004F4818"/>
    <w:rsid w:val="004F67C1"/>
    <w:rsid w:val="00503322"/>
    <w:rsid w:val="00514CE6"/>
    <w:rsid w:val="00517670"/>
    <w:rsid w:val="0052194F"/>
    <w:rsid w:val="00523866"/>
    <w:rsid w:val="005277CB"/>
    <w:rsid w:val="00527C46"/>
    <w:rsid w:val="00530D07"/>
    <w:rsid w:val="00533281"/>
    <w:rsid w:val="00536C23"/>
    <w:rsid w:val="00536FEE"/>
    <w:rsid w:val="00537131"/>
    <w:rsid w:val="00550577"/>
    <w:rsid w:val="00555DAD"/>
    <w:rsid w:val="00557AAB"/>
    <w:rsid w:val="00557C36"/>
    <w:rsid w:val="005626AB"/>
    <w:rsid w:val="005640AE"/>
    <w:rsid w:val="005662D5"/>
    <w:rsid w:val="00566CDD"/>
    <w:rsid w:val="00573910"/>
    <w:rsid w:val="00573D87"/>
    <w:rsid w:val="0057516A"/>
    <w:rsid w:val="00581005"/>
    <w:rsid w:val="00581557"/>
    <w:rsid w:val="00581E0E"/>
    <w:rsid w:val="005856F1"/>
    <w:rsid w:val="00587C43"/>
    <w:rsid w:val="0059099C"/>
    <w:rsid w:val="005950A3"/>
    <w:rsid w:val="00597B82"/>
    <w:rsid w:val="005A1B98"/>
    <w:rsid w:val="005A2E09"/>
    <w:rsid w:val="005A66AA"/>
    <w:rsid w:val="005C0C0B"/>
    <w:rsid w:val="005C1DBC"/>
    <w:rsid w:val="005C7BB3"/>
    <w:rsid w:val="005D3891"/>
    <w:rsid w:val="005D3E26"/>
    <w:rsid w:val="005E1F4A"/>
    <w:rsid w:val="005E25BD"/>
    <w:rsid w:val="005E51DC"/>
    <w:rsid w:val="005E5AAB"/>
    <w:rsid w:val="005F091A"/>
    <w:rsid w:val="005F27B9"/>
    <w:rsid w:val="005F43D7"/>
    <w:rsid w:val="005F5AF8"/>
    <w:rsid w:val="00600503"/>
    <w:rsid w:val="00603525"/>
    <w:rsid w:val="0060421B"/>
    <w:rsid w:val="006047AC"/>
    <w:rsid w:val="0060612E"/>
    <w:rsid w:val="006117EE"/>
    <w:rsid w:val="00612BCD"/>
    <w:rsid w:val="00613560"/>
    <w:rsid w:val="00615ACF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7187"/>
    <w:rsid w:val="0066089B"/>
    <w:rsid w:val="00663448"/>
    <w:rsid w:val="006639A4"/>
    <w:rsid w:val="006658AB"/>
    <w:rsid w:val="006668C5"/>
    <w:rsid w:val="006673A6"/>
    <w:rsid w:val="006677D7"/>
    <w:rsid w:val="00671E27"/>
    <w:rsid w:val="00672E07"/>
    <w:rsid w:val="0067366C"/>
    <w:rsid w:val="00676794"/>
    <w:rsid w:val="00682745"/>
    <w:rsid w:val="00682802"/>
    <w:rsid w:val="00683B6B"/>
    <w:rsid w:val="00687810"/>
    <w:rsid w:val="00692D7E"/>
    <w:rsid w:val="00695AF6"/>
    <w:rsid w:val="006960AD"/>
    <w:rsid w:val="00696205"/>
    <w:rsid w:val="00696C37"/>
    <w:rsid w:val="006A3776"/>
    <w:rsid w:val="006A4DB3"/>
    <w:rsid w:val="006A5938"/>
    <w:rsid w:val="006A6231"/>
    <w:rsid w:val="006A6CD0"/>
    <w:rsid w:val="006A7F1F"/>
    <w:rsid w:val="006B0ADC"/>
    <w:rsid w:val="006B129E"/>
    <w:rsid w:val="006B1B33"/>
    <w:rsid w:val="006B33E6"/>
    <w:rsid w:val="006B5AC7"/>
    <w:rsid w:val="006B676C"/>
    <w:rsid w:val="006B68C9"/>
    <w:rsid w:val="006B6E6A"/>
    <w:rsid w:val="006C16A2"/>
    <w:rsid w:val="006C2D0E"/>
    <w:rsid w:val="006E0728"/>
    <w:rsid w:val="006E088C"/>
    <w:rsid w:val="006E35B5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2275"/>
    <w:rsid w:val="00716AF2"/>
    <w:rsid w:val="00717342"/>
    <w:rsid w:val="00721D78"/>
    <w:rsid w:val="00723F75"/>
    <w:rsid w:val="00724F21"/>
    <w:rsid w:val="00731FE4"/>
    <w:rsid w:val="00733B11"/>
    <w:rsid w:val="00733F48"/>
    <w:rsid w:val="00734B40"/>
    <w:rsid w:val="0074539E"/>
    <w:rsid w:val="00745BA2"/>
    <w:rsid w:val="007549DE"/>
    <w:rsid w:val="00754F73"/>
    <w:rsid w:val="0075715E"/>
    <w:rsid w:val="00761AA1"/>
    <w:rsid w:val="00764EFA"/>
    <w:rsid w:val="007748D6"/>
    <w:rsid w:val="00782360"/>
    <w:rsid w:val="00791363"/>
    <w:rsid w:val="00793087"/>
    <w:rsid w:val="00793B17"/>
    <w:rsid w:val="007A06A9"/>
    <w:rsid w:val="007A64D5"/>
    <w:rsid w:val="007A711C"/>
    <w:rsid w:val="007B04F0"/>
    <w:rsid w:val="007B1041"/>
    <w:rsid w:val="007B63EC"/>
    <w:rsid w:val="007B71AA"/>
    <w:rsid w:val="007C02B8"/>
    <w:rsid w:val="007C19E2"/>
    <w:rsid w:val="007C3CF0"/>
    <w:rsid w:val="007C3DB4"/>
    <w:rsid w:val="007C60E6"/>
    <w:rsid w:val="007D7F3E"/>
    <w:rsid w:val="007E111F"/>
    <w:rsid w:val="007E1959"/>
    <w:rsid w:val="007E5164"/>
    <w:rsid w:val="007E6F3E"/>
    <w:rsid w:val="007E70FC"/>
    <w:rsid w:val="007F25CE"/>
    <w:rsid w:val="007F29D0"/>
    <w:rsid w:val="007F3727"/>
    <w:rsid w:val="00800CC0"/>
    <w:rsid w:val="00802A3A"/>
    <w:rsid w:val="0081742C"/>
    <w:rsid w:val="008242CD"/>
    <w:rsid w:val="00824556"/>
    <w:rsid w:val="00832572"/>
    <w:rsid w:val="00841852"/>
    <w:rsid w:val="0084715E"/>
    <w:rsid w:val="00850498"/>
    <w:rsid w:val="00851EAD"/>
    <w:rsid w:val="0085356A"/>
    <w:rsid w:val="00862C68"/>
    <w:rsid w:val="008632A0"/>
    <w:rsid w:val="00864653"/>
    <w:rsid w:val="00875F40"/>
    <w:rsid w:val="00883936"/>
    <w:rsid w:val="0088797F"/>
    <w:rsid w:val="008908FD"/>
    <w:rsid w:val="00893F2F"/>
    <w:rsid w:val="00896BF7"/>
    <w:rsid w:val="008B2614"/>
    <w:rsid w:val="008C2AD6"/>
    <w:rsid w:val="008D34C6"/>
    <w:rsid w:val="008D746B"/>
    <w:rsid w:val="008E500A"/>
    <w:rsid w:val="008E62CE"/>
    <w:rsid w:val="008E6390"/>
    <w:rsid w:val="008E7891"/>
    <w:rsid w:val="008F1EFB"/>
    <w:rsid w:val="00902996"/>
    <w:rsid w:val="00904017"/>
    <w:rsid w:val="009069EF"/>
    <w:rsid w:val="00906E8A"/>
    <w:rsid w:val="009108F0"/>
    <w:rsid w:val="009131F9"/>
    <w:rsid w:val="00913D1D"/>
    <w:rsid w:val="00923B00"/>
    <w:rsid w:val="009277CA"/>
    <w:rsid w:val="00935971"/>
    <w:rsid w:val="00936AA2"/>
    <w:rsid w:val="00937BFF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1A28"/>
    <w:rsid w:val="009637B6"/>
    <w:rsid w:val="00965124"/>
    <w:rsid w:val="009679C8"/>
    <w:rsid w:val="00970B2E"/>
    <w:rsid w:val="009732A4"/>
    <w:rsid w:val="00984A9A"/>
    <w:rsid w:val="009912B8"/>
    <w:rsid w:val="00995754"/>
    <w:rsid w:val="009A1B84"/>
    <w:rsid w:val="009A2032"/>
    <w:rsid w:val="009A7EA7"/>
    <w:rsid w:val="009B04EC"/>
    <w:rsid w:val="009B36E9"/>
    <w:rsid w:val="009B60C3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A04773"/>
    <w:rsid w:val="00A131F8"/>
    <w:rsid w:val="00A339B6"/>
    <w:rsid w:val="00A36B0A"/>
    <w:rsid w:val="00A40BC1"/>
    <w:rsid w:val="00A4312F"/>
    <w:rsid w:val="00A439FC"/>
    <w:rsid w:val="00A555C6"/>
    <w:rsid w:val="00A6122B"/>
    <w:rsid w:val="00A73DEF"/>
    <w:rsid w:val="00A74CA7"/>
    <w:rsid w:val="00A956A0"/>
    <w:rsid w:val="00A973B1"/>
    <w:rsid w:val="00AA19B6"/>
    <w:rsid w:val="00AA7881"/>
    <w:rsid w:val="00AA79C7"/>
    <w:rsid w:val="00AB04F1"/>
    <w:rsid w:val="00AB05D3"/>
    <w:rsid w:val="00AC0D1F"/>
    <w:rsid w:val="00AC1330"/>
    <w:rsid w:val="00AD0534"/>
    <w:rsid w:val="00AD7A6C"/>
    <w:rsid w:val="00AE026F"/>
    <w:rsid w:val="00AE1A67"/>
    <w:rsid w:val="00AE29E8"/>
    <w:rsid w:val="00AE47B4"/>
    <w:rsid w:val="00AF18FA"/>
    <w:rsid w:val="00AF4C97"/>
    <w:rsid w:val="00AF6F7E"/>
    <w:rsid w:val="00AF78AD"/>
    <w:rsid w:val="00B01566"/>
    <w:rsid w:val="00B07D32"/>
    <w:rsid w:val="00B12AF8"/>
    <w:rsid w:val="00B2535E"/>
    <w:rsid w:val="00B26A2B"/>
    <w:rsid w:val="00B320E9"/>
    <w:rsid w:val="00B33DA6"/>
    <w:rsid w:val="00B34352"/>
    <w:rsid w:val="00B356FA"/>
    <w:rsid w:val="00B37D8B"/>
    <w:rsid w:val="00B42761"/>
    <w:rsid w:val="00B4554E"/>
    <w:rsid w:val="00B52F68"/>
    <w:rsid w:val="00B6308B"/>
    <w:rsid w:val="00B67EFD"/>
    <w:rsid w:val="00B706AF"/>
    <w:rsid w:val="00B870C2"/>
    <w:rsid w:val="00B901B6"/>
    <w:rsid w:val="00B90ABD"/>
    <w:rsid w:val="00B94AF6"/>
    <w:rsid w:val="00B96BA2"/>
    <w:rsid w:val="00B9778B"/>
    <w:rsid w:val="00BA0CFC"/>
    <w:rsid w:val="00BA30B9"/>
    <w:rsid w:val="00BB3588"/>
    <w:rsid w:val="00BB5498"/>
    <w:rsid w:val="00BC5D91"/>
    <w:rsid w:val="00BD01EC"/>
    <w:rsid w:val="00BD4037"/>
    <w:rsid w:val="00BD442A"/>
    <w:rsid w:val="00BD4B7B"/>
    <w:rsid w:val="00BD5202"/>
    <w:rsid w:val="00BE001E"/>
    <w:rsid w:val="00BE391F"/>
    <w:rsid w:val="00BE5F6B"/>
    <w:rsid w:val="00BF2F1C"/>
    <w:rsid w:val="00C050DF"/>
    <w:rsid w:val="00C053BC"/>
    <w:rsid w:val="00C054EE"/>
    <w:rsid w:val="00C11B99"/>
    <w:rsid w:val="00C160D1"/>
    <w:rsid w:val="00C17E6D"/>
    <w:rsid w:val="00C237EF"/>
    <w:rsid w:val="00C238B3"/>
    <w:rsid w:val="00C25550"/>
    <w:rsid w:val="00C2676B"/>
    <w:rsid w:val="00C305EF"/>
    <w:rsid w:val="00C31EDA"/>
    <w:rsid w:val="00C33C4A"/>
    <w:rsid w:val="00C42E7F"/>
    <w:rsid w:val="00C4513F"/>
    <w:rsid w:val="00C47B88"/>
    <w:rsid w:val="00C5394D"/>
    <w:rsid w:val="00C56378"/>
    <w:rsid w:val="00C56B61"/>
    <w:rsid w:val="00C61F2F"/>
    <w:rsid w:val="00C63402"/>
    <w:rsid w:val="00C66FDB"/>
    <w:rsid w:val="00C7162A"/>
    <w:rsid w:val="00C73A1B"/>
    <w:rsid w:val="00C74429"/>
    <w:rsid w:val="00C813B3"/>
    <w:rsid w:val="00C858AD"/>
    <w:rsid w:val="00C952F1"/>
    <w:rsid w:val="00C95FAC"/>
    <w:rsid w:val="00CA0A8E"/>
    <w:rsid w:val="00CA172F"/>
    <w:rsid w:val="00CA1EBE"/>
    <w:rsid w:val="00CB410D"/>
    <w:rsid w:val="00CB554D"/>
    <w:rsid w:val="00CC57C3"/>
    <w:rsid w:val="00CD42CF"/>
    <w:rsid w:val="00CD52DB"/>
    <w:rsid w:val="00CF6901"/>
    <w:rsid w:val="00CF7D84"/>
    <w:rsid w:val="00D01BE6"/>
    <w:rsid w:val="00D10D4C"/>
    <w:rsid w:val="00D15BC6"/>
    <w:rsid w:val="00D17330"/>
    <w:rsid w:val="00D2295A"/>
    <w:rsid w:val="00D3117C"/>
    <w:rsid w:val="00D3374E"/>
    <w:rsid w:val="00D36961"/>
    <w:rsid w:val="00D41D1F"/>
    <w:rsid w:val="00D443CD"/>
    <w:rsid w:val="00D46467"/>
    <w:rsid w:val="00D477F9"/>
    <w:rsid w:val="00D533BD"/>
    <w:rsid w:val="00D5552F"/>
    <w:rsid w:val="00D559F5"/>
    <w:rsid w:val="00D57056"/>
    <w:rsid w:val="00D65755"/>
    <w:rsid w:val="00D80B80"/>
    <w:rsid w:val="00D832A2"/>
    <w:rsid w:val="00D8499B"/>
    <w:rsid w:val="00D84C30"/>
    <w:rsid w:val="00D84DF6"/>
    <w:rsid w:val="00D860DA"/>
    <w:rsid w:val="00D91AE0"/>
    <w:rsid w:val="00DA024A"/>
    <w:rsid w:val="00DA080E"/>
    <w:rsid w:val="00DA18C1"/>
    <w:rsid w:val="00DA194A"/>
    <w:rsid w:val="00DA691C"/>
    <w:rsid w:val="00DB609D"/>
    <w:rsid w:val="00DB61E3"/>
    <w:rsid w:val="00DB7BD1"/>
    <w:rsid w:val="00DB7C64"/>
    <w:rsid w:val="00DC073C"/>
    <w:rsid w:val="00DC09B8"/>
    <w:rsid w:val="00DC2AAC"/>
    <w:rsid w:val="00DD17B0"/>
    <w:rsid w:val="00DD559E"/>
    <w:rsid w:val="00DD5EFA"/>
    <w:rsid w:val="00DE6450"/>
    <w:rsid w:val="00DE6B89"/>
    <w:rsid w:val="00DE7AD9"/>
    <w:rsid w:val="00E010A3"/>
    <w:rsid w:val="00E01B0F"/>
    <w:rsid w:val="00E02192"/>
    <w:rsid w:val="00E150F2"/>
    <w:rsid w:val="00E16535"/>
    <w:rsid w:val="00E20B3D"/>
    <w:rsid w:val="00E24E86"/>
    <w:rsid w:val="00E25E88"/>
    <w:rsid w:val="00E31580"/>
    <w:rsid w:val="00E32301"/>
    <w:rsid w:val="00E34240"/>
    <w:rsid w:val="00E543BA"/>
    <w:rsid w:val="00E546B8"/>
    <w:rsid w:val="00E55948"/>
    <w:rsid w:val="00E57039"/>
    <w:rsid w:val="00E610B1"/>
    <w:rsid w:val="00E63BE3"/>
    <w:rsid w:val="00E665E4"/>
    <w:rsid w:val="00E7184C"/>
    <w:rsid w:val="00E730BC"/>
    <w:rsid w:val="00E818EF"/>
    <w:rsid w:val="00E87B52"/>
    <w:rsid w:val="00E90BD4"/>
    <w:rsid w:val="00E93D8D"/>
    <w:rsid w:val="00E95E9B"/>
    <w:rsid w:val="00EA55D4"/>
    <w:rsid w:val="00EA6E17"/>
    <w:rsid w:val="00EC56EB"/>
    <w:rsid w:val="00EC70B6"/>
    <w:rsid w:val="00ED4101"/>
    <w:rsid w:val="00EE564D"/>
    <w:rsid w:val="00EE598A"/>
    <w:rsid w:val="00EF16E9"/>
    <w:rsid w:val="00EF3483"/>
    <w:rsid w:val="00EF378A"/>
    <w:rsid w:val="00EF7DCE"/>
    <w:rsid w:val="00F00A29"/>
    <w:rsid w:val="00F05B62"/>
    <w:rsid w:val="00F06A66"/>
    <w:rsid w:val="00F20250"/>
    <w:rsid w:val="00F20906"/>
    <w:rsid w:val="00F347A9"/>
    <w:rsid w:val="00F34B60"/>
    <w:rsid w:val="00F4352C"/>
    <w:rsid w:val="00F44561"/>
    <w:rsid w:val="00F50162"/>
    <w:rsid w:val="00F617E3"/>
    <w:rsid w:val="00F62AB1"/>
    <w:rsid w:val="00F67BCF"/>
    <w:rsid w:val="00F714C8"/>
    <w:rsid w:val="00F830B7"/>
    <w:rsid w:val="00F877FD"/>
    <w:rsid w:val="00F93066"/>
    <w:rsid w:val="00F94C82"/>
    <w:rsid w:val="00F9533F"/>
    <w:rsid w:val="00FA1154"/>
    <w:rsid w:val="00FA1FAE"/>
    <w:rsid w:val="00FA6625"/>
    <w:rsid w:val="00FB1101"/>
    <w:rsid w:val="00FD00E2"/>
    <w:rsid w:val="00FD2FA4"/>
    <w:rsid w:val="00FD70E5"/>
    <w:rsid w:val="00FE0D38"/>
    <w:rsid w:val="00FE2071"/>
    <w:rsid w:val="00FE3D86"/>
    <w:rsid w:val="00FE3D96"/>
    <w:rsid w:val="00FE4335"/>
    <w:rsid w:val="00FE7B75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B5F77-2FE7-4704-B3D2-F31423C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2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64AC-D56A-466B-8A7C-FC70060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2020-01-15T19:17:00Z</dcterms:created>
  <dcterms:modified xsi:type="dcterms:W3CDTF">2020-01-15T19:17:00Z</dcterms:modified>
</cp:coreProperties>
</file>